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F3" w:rsidRPr="00D85FE5" w:rsidRDefault="00422603" w:rsidP="00731CB9">
      <w:pPr>
        <w:jc w:val="center"/>
        <w:rPr>
          <w:b/>
          <w:sz w:val="28"/>
          <w:szCs w:val="28"/>
        </w:rPr>
      </w:pPr>
      <w:bookmarkStart w:id="0" w:name="_GoBack"/>
      <w:r w:rsidRPr="00D85FE5">
        <w:rPr>
          <w:b/>
          <w:sz w:val="28"/>
          <w:szCs w:val="28"/>
        </w:rPr>
        <w:t xml:space="preserve">Результаты мониторинга </w:t>
      </w:r>
      <w:r w:rsidR="00FF2066" w:rsidRPr="00D85FE5">
        <w:rPr>
          <w:b/>
          <w:sz w:val="28"/>
          <w:szCs w:val="28"/>
        </w:rPr>
        <w:t xml:space="preserve">качества финансового менеджмента главных </w:t>
      </w:r>
      <w:r w:rsidR="00682205" w:rsidRPr="00D85FE5">
        <w:rPr>
          <w:b/>
          <w:sz w:val="28"/>
          <w:szCs w:val="28"/>
        </w:rPr>
        <w:t>р</w:t>
      </w:r>
      <w:r w:rsidR="00FF2066" w:rsidRPr="00D85FE5">
        <w:rPr>
          <w:b/>
          <w:sz w:val="28"/>
          <w:szCs w:val="28"/>
        </w:rPr>
        <w:t>аспорядителей</w:t>
      </w:r>
      <w:r w:rsidR="00682205" w:rsidRPr="00D85FE5">
        <w:rPr>
          <w:b/>
          <w:sz w:val="28"/>
          <w:szCs w:val="28"/>
        </w:rPr>
        <w:t xml:space="preserve"> </w:t>
      </w:r>
      <w:r w:rsidR="00FF2066" w:rsidRPr="00D85FE5">
        <w:rPr>
          <w:b/>
          <w:sz w:val="28"/>
          <w:szCs w:val="28"/>
        </w:rPr>
        <w:t>средств бюджета</w:t>
      </w:r>
      <w:r w:rsidR="00731CB9" w:rsidRPr="00D85FE5">
        <w:rPr>
          <w:b/>
          <w:sz w:val="28"/>
          <w:szCs w:val="28"/>
        </w:rPr>
        <w:t xml:space="preserve"> </w:t>
      </w:r>
      <w:r w:rsidR="00FF2066" w:rsidRPr="00D85FE5">
        <w:rPr>
          <w:b/>
          <w:sz w:val="28"/>
          <w:szCs w:val="28"/>
        </w:rPr>
        <w:t xml:space="preserve">Забайкальского края </w:t>
      </w:r>
    </w:p>
    <w:p w:rsidR="00FF2066" w:rsidRPr="00D85FE5" w:rsidRDefault="00FF2066" w:rsidP="00731CB9">
      <w:pPr>
        <w:jc w:val="center"/>
        <w:rPr>
          <w:b/>
          <w:sz w:val="28"/>
          <w:szCs w:val="28"/>
        </w:rPr>
      </w:pPr>
      <w:r w:rsidRPr="00D85FE5">
        <w:rPr>
          <w:b/>
          <w:sz w:val="28"/>
          <w:szCs w:val="28"/>
        </w:rPr>
        <w:t>за</w:t>
      </w:r>
      <w:r w:rsidR="00682205" w:rsidRPr="00D85FE5">
        <w:rPr>
          <w:b/>
          <w:sz w:val="28"/>
          <w:szCs w:val="28"/>
        </w:rPr>
        <w:t xml:space="preserve"> </w:t>
      </w:r>
      <w:r w:rsidR="009D2078">
        <w:rPr>
          <w:b/>
          <w:sz w:val="28"/>
          <w:szCs w:val="28"/>
          <w:lang w:val="en-US"/>
        </w:rPr>
        <w:t>I</w:t>
      </w:r>
      <w:r w:rsidR="009D2078" w:rsidRPr="00524216">
        <w:rPr>
          <w:b/>
          <w:sz w:val="28"/>
          <w:szCs w:val="28"/>
        </w:rPr>
        <w:t xml:space="preserve"> </w:t>
      </w:r>
      <w:r w:rsidR="008019BE">
        <w:rPr>
          <w:b/>
          <w:sz w:val="28"/>
          <w:szCs w:val="28"/>
        </w:rPr>
        <w:t>полугодие</w:t>
      </w:r>
      <w:r w:rsidR="009D2078">
        <w:rPr>
          <w:b/>
          <w:sz w:val="28"/>
          <w:szCs w:val="28"/>
        </w:rPr>
        <w:t xml:space="preserve"> </w:t>
      </w:r>
      <w:r w:rsidR="007B0510" w:rsidRPr="00D85FE5">
        <w:rPr>
          <w:b/>
          <w:sz w:val="28"/>
          <w:szCs w:val="28"/>
        </w:rPr>
        <w:t>201</w:t>
      </w:r>
      <w:r w:rsidR="009D2078">
        <w:rPr>
          <w:b/>
          <w:sz w:val="28"/>
          <w:szCs w:val="28"/>
        </w:rPr>
        <w:t>9</w:t>
      </w:r>
      <w:r w:rsidRPr="00D85FE5">
        <w:rPr>
          <w:b/>
          <w:sz w:val="28"/>
          <w:szCs w:val="28"/>
        </w:rPr>
        <w:t xml:space="preserve"> год</w:t>
      </w:r>
      <w:r w:rsidR="009D2078">
        <w:rPr>
          <w:b/>
          <w:sz w:val="28"/>
          <w:szCs w:val="28"/>
        </w:rPr>
        <w:t>а</w:t>
      </w:r>
    </w:p>
    <w:bookmarkEnd w:id="0"/>
    <w:p w:rsidR="00FF2066" w:rsidRPr="00D85FE5" w:rsidRDefault="00FF2066" w:rsidP="00FF2066">
      <w:pPr>
        <w:ind w:firstLine="709"/>
        <w:jc w:val="both"/>
        <w:rPr>
          <w:sz w:val="28"/>
          <w:szCs w:val="28"/>
        </w:rPr>
      </w:pPr>
    </w:p>
    <w:p w:rsidR="00FF2066" w:rsidRPr="00D85FE5" w:rsidRDefault="00731CB9" w:rsidP="00FF2066">
      <w:pPr>
        <w:ind w:firstLine="709"/>
        <w:jc w:val="both"/>
        <w:rPr>
          <w:color w:val="000000" w:themeColor="text1"/>
          <w:sz w:val="28"/>
          <w:szCs w:val="28"/>
        </w:rPr>
      </w:pPr>
      <w:r w:rsidRPr="00D85FE5">
        <w:rPr>
          <w:sz w:val="28"/>
          <w:szCs w:val="28"/>
        </w:rPr>
        <w:t>М</w:t>
      </w:r>
      <w:r w:rsidR="00FF2066" w:rsidRPr="00D85FE5">
        <w:rPr>
          <w:sz w:val="28"/>
          <w:szCs w:val="28"/>
        </w:rPr>
        <w:t>ониторинг качества финансового менеджмента главных распорядителей средс</w:t>
      </w:r>
      <w:r w:rsidRPr="00D85FE5">
        <w:rPr>
          <w:sz w:val="28"/>
          <w:szCs w:val="28"/>
        </w:rPr>
        <w:t xml:space="preserve">тв бюджета Забайкальского края </w:t>
      </w:r>
      <w:r w:rsidR="00524216" w:rsidRPr="00524216">
        <w:rPr>
          <w:sz w:val="28"/>
          <w:szCs w:val="28"/>
        </w:rPr>
        <w:t xml:space="preserve">за I </w:t>
      </w:r>
      <w:r w:rsidR="00772E3F">
        <w:rPr>
          <w:sz w:val="28"/>
          <w:szCs w:val="28"/>
        </w:rPr>
        <w:t>полугодие</w:t>
      </w:r>
      <w:r w:rsidR="00524216" w:rsidRPr="00524216">
        <w:rPr>
          <w:sz w:val="28"/>
          <w:szCs w:val="28"/>
        </w:rPr>
        <w:t xml:space="preserve"> 2019 года</w:t>
      </w:r>
      <w:r w:rsidR="00524216">
        <w:rPr>
          <w:sz w:val="28"/>
          <w:szCs w:val="28"/>
        </w:rPr>
        <w:t xml:space="preserve"> </w:t>
      </w:r>
      <w:r w:rsidR="00FF2066" w:rsidRPr="00D85FE5">
        <w:rPr>
          <w:sz w:val="28"/>
          <w:szCs w:val="28"/>
        </w:rPr>
        <w:t xml:space="preserve">проводился на основе показателей, утвержденных приказом Министерства финансов Забайкальского края от </w:t>
      </w:r>
      <w:r w:rsidR="00DC484D" w:rsidRPr="00D85FE5">
        <w:rPr>
          <w:sz w:val="28"/>
          <w:szCs w:val="28"/>
        </w:rPr>
        <w:t>27</w:t>
      </w:r>
      <w:r w:rsidR="0007638A" w:rsidRPr="00D85FE5">
        <w:rPr>
          <w:sz w:val="28"/>
          <w:szCs w:val="28"/>
        </w:rPr>
        <w:t xml:space="preserve"> </w:t>
      </w:r>
      <w:r w:rsidR="00DC484D" w:rsidRPr="00D85FE5">
        <w:rPr>
          <w:sz w:val="28"/>
          <w:szCs w:val="28"/>
        </w:rPr>
        <w:t>декабря</w:t>
      </w:r>
      <w:r w:rsidR="0007638A" w:rsidRPr="00D85FE5">
        <w:rPr>
          <w:sz w:val="28"/>
          <w:szCs w:val="28"/>
        </w:rPr>
        <w:t xml:space="preserve"> </w:t>
      </w:r>
      <w:r w:rsidR="00FF2066" w:rsidRPr="00D85FE5">
        <w:rPr>
          <w:sz w:val="28"/>
          <w:szCs w:val="28"/>
        </w:rPr>
        <w:t>201</w:t>
      </w:r>
      <w:r w:rsidR="00DC484D" w:rsidRPr="00D85FE5">
        <w:rPr>
          <w:sz w:val="28"/>
          <w:szCs w:val="28"/>
        </w:rPr>
        <w:t>6</w:t>
      </w:r>
      <w:r w:rsidR="00CF22BB" w:rsidRPr="00D85FE5">
        <w:rPr>
          <w:sz w:val="28"/>
          <w:szCs w:val="28"/>
        </w:rPr>
        <w:t xml:space="preserve"> года</w:t>
      </w:r>
      <w:r w:rsidR="00FF2066" w:rsidRPr="00D85FE5">
        <w:rPr>
          <w:sz w:val="28"/>
          <w:szCs w:val="28"/>
        </w:rPr>
        <w:t xml:space="preserve"> №</w:t>
      </w:r>
      <w:r w:rsidR="0007638A" w:rsidRPr="00D85FE5">
        <w:rPr>
          <w:sz w:val="28"/>
          <w:szCs w:val="28"/>
        </w:rPr>
        <w:t xml:space="preserve"> </w:t>
      </w:r>
      <w:r w:rsidR="00DC484D" w:rsidRPr="00D85FE5">
        <w:rPr>
          <w:sz w:val="28"/>
          <w:szCs w:val="28"/>
        </w:rPr>
        <w:t>314</w:t>
      </w:r>
      <w:r w:rsidR="00FF2066" w:rsidRPr="00D85FE5">
        <w:rPr>
          <w:sz w:val="28"/>
          <w:szCs w:val="28"/>
        </w:rPr>
        <w:t>-пд «</w:t>
      </w:r>
      <w:r w:rsidR="00DC484D" w:rsidRPr="00D85FE5">
        <w:rPr>
          <w:sz w:val="28"/>
          <w:szCs w:val="28"/>
        </w:rPr>
        <w:t>О проведении мониторинга и оценки качества финансового менеджмента главных распорядителей средств бюджета Забайкальского края</w:t>
      </w:r>
      <w:r w:rsidR="00FF2066" w:rsidRPr="00D85FE5">
        <w:rPr>
          <w:sz w:val="28"/>
          <w:szCs w:val="28"/>
        </w:rPr>
        <w:t>» с учетом изменений, внесенных приказ</w:t>
      </w:r>
      <w:r w:rsidR="006748F3" w:rsidRPr="00D85FE5">
        <w:rPr>
          <w:sz w:val="28"/>
          <w:szCs w:val="28"/>
        </w:rPr>
        <w:t>о</w:t>
      </w:r>
      <w:r w:rsidR="00FF2066" w:rsidRPr="00D85FE5">
        <w:rPr>
          <w:sz w:val="28"/>
          <w:szCs w:val="28"/>
        </w:rPr>
        <w:t xml:space="preserve">м Министерства финансов Забайкальского края </w:t>
      </w:r>
      <w:r w:rsidR="003753FA" w:rsidRPr="00D85FE5">
        <w:rPr>
          <w:color w:val="000000" w:themeColor="text1"/>
          <w:sz w:val="28"/>
          <w:szCs w:val="28"/>
        </w:rPr>
        <w:t>от 06 июня 2018 года № 133-пд</w:t>
      </w:r>
      <w:r w:rsidR="00FF2066" w:rsidRPr="00D85FE5">
        <w:rPr>
          <w:color w:val="000000" w:themeColor="text1"/>
          <w:sz w:val="28"/>
          <w:szCs w:val="28"/>
        </w:rPr>
        <w:t>.</w:t>
      </w:r>
    </w:p>
    <w:p w:rsidR="000D4EBA" w:rsidRPr="00D85FE5" w:rsidRDefault="00CC0709" w:rsidP="0035415A">
      <w:pPr>
        <w:ind w:firstLine="709"/>
        <w:jc w:val="both"/>
        <w:rPr>
          <w:sz w:val="28"/>
          <w:szCs w:val="28"/>
        </w:rPr>
      </w:pPr>
      <w:r w:rsidRPr="00D85FE5">
        <w:rPr>
          <w:sz w:val="28"/>
          <w:szCs w:val="28"/>
        </w:rPr>
        <w:t>Результаты</w:t>
      </w:r>
      <w:r w:rsidR="00731CB9" w:rsidRPr="00D85FE5">
        <w:rPr>
          <w:sz w:val="28"/>
          <w:szCs w:val="28"/>
        </w:rPr>
        <w:t xml:space="preserve"> проведенного мониторинга </w:t>
      </w:r>
      <w:r w:rsidRPr="00D85FE5">
        <w:rPr>
          <w:sz w:val="28"/>
          <w:szCs w:val="28"/>
        </w:rPr>
        <w:t xml:space="preserve">выглядят следующим образом: </w:t>
      </w:r>
    </w:p>
    <w:p w:rsidR="00731CB9" w:rsidRPr="00D85FE5" w:rsidRDefault="00CC0709" w:rsidP="0035415A">
      <w:pPr>
        <w:ind w:firstLine="709"/>
        <w:jc w:val="both"/>
        <w:rPr>
          <w:sz w:val="28"/>
          <w:szCs w:val="28"/>
        </w:rPr>
      </w:pPr>
      <w:r w:rsidRPr="00D85FE5">
        <w:rPr>
          <w:sz w:val="28"/>
          <w:szCs w:val="28"/>
        </w:rPr>
        <w:t xml:space="preserve">1) </w:t>
      </w:r>
      <w:r w:rsidR="00AD135C" w:rsidRPr="00D85FE5">
        <w:rPr>
          <w:sz w:val="28"/>
          <w:szCs w:val="28"/>
        </w:rPr>
        <w:t>по группе</w:t>
      </w:r>
      <w:r w:rsidR="00731CB9" w:rsidRPr="00D85FE5">
        <w:rPr>
          <w:sz w:val="28"/>
          <w:szCs w:val="28"/>
        </w:rPr>
        <w:t xml:space="preserve"> главных распорядителей средств бюджета Забайкальского края, </w:t>
      </w:r>
      <w:r w:rsidR="00AD135C" w:rsidRPr="00D85FE5">
        <w:rPr>
          <w:sz w:val="28"/>
          <w:szCs w:val="28"/>
        </w:rPr>
        <w:t>не осуществляющих функции и полномочия учредителей государственных учреждений</w:t>
      </w:r>
      <w:r w:rsidR="00731CB9" w:rsidRPr="00D85FE5">
        <w:rPr>
          <w:sz w:val="28"/>
          <w:szCs w:val="28"/>
        </w:rPr>
        <w:t>:</w:t>
      </w:r>
    </w:p>
    <w:p w:rsidR="003D0740" w:rsidRPr="00380E86" w:rsidRDefault="003D0740" w:rsidP="0007638A">
      <w:pPr>
        <w:jc w:val="both"/>
        <w:rPr>
          <w:sz w:val="8"/>
          <w:szCs w:val="26"/>
        </w:rPr>
      </w:pP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6664"/>
        <w:gridCol w:w="1077"/>
        <w:gridCol w:w="1599"/>
      </w:tblGrid>
      <w:tr w:rsidR="00742C26" w:rsidRPr="00D85FE5" w:rsidTr="00D5009F">
        <w:trPr>
          <w:trHeight w:val="1265"/>
          <w:tblHeader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26" w:rsidRPr="00D85FE5" w:rsidRDefault="00742C26" w:rsidP="00731CB9">
            <w:pPr>
              <w:jc w:val="center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D85FE5" w:rsidRDefault="00742C26" w:rsidP="00731CB9">
            <w:pPr>
              <w:jc w:val="center"/>
              <w:rPr>
                <w:bCs/>
                <w:sz w:val="24"/>
                <w:szCs w:val="24"/>
              </w:rPr>
            </w:pPr>
            <w:r w:rsidRPr="00D85FE5">
              <w:rPr>
                <w:bCs/>
                <w:sz w:val="24"/>
                <w:szCs w:val="24"/>
              </w:rPr>
              <w:t>Сводная оценка (балл)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D85FE5" w:rsidRDefault="00742C26" w:rsidP="004926B6">
            <w:pPr>
              <w:jc w:val="center"/>
              <w:rPr>
                <w:bCs/>
                <w:sz w:val="24"/>
                <w:szCs w:val="24"/>
              </w:rPr>
            </w:pPr>
            <w:r w:rsidRPr="00D85FE5">
              <w:rPr>
                <w:bCs/>
                <w:sz w:val="24"/>
                <w:szCs w:val="24"/>
              </w:rPr>
              <w:t>Значение показателя качества финансового менеджмента</w:t>
            </w:r>
          </w:p>
        </w:tc>
      </w:tr>
      <w:tr w:rsidR="00D5009F" w:rsidTr="00D5009F">
        <w:trPr>
          <w:trHeight w:val="437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9F" w:rsidRPr="00D5009F" w:rsidRDefault="00D5009F">
            <w:pPr>
              <w:rPr>
                <w:sz w:val="24"/>
              </w:rPr>
            </w:pPr>
            <w:r w:rsidRPr="00D5009F">
              <w:rPr>
                <w:sz w:val="24"/>
              </w:rPr>
              <w:t>Министерство инвестиционного развития Забайкальского края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9F" w:rsidRPr="00D5009F" w:rsidRDefault="00D5009F" w:rsidP="00D5009F">
            <w:pPr>
              <w:jc w:val="center"/>
              <w:rPr>
                <w:sz w:val="24"/>
              </w:rPr>
            </w:pPr>
            <w:r w:rsidRPr="00D5009F">
              <w:rPr>
                <w:sz w:val="24"/>
              </w:rPr>
              <w:t>43,50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9F" w:rsidRPr="00D5009F" w:rsidRDefault="00D5009F" w:rsidP="00D5009F">
            <w:pPr>
              <w:jc w:val="center"/>
              <w:rPr>
                <w:sz w:val="24"/>
              </w:rPr>
            </w:pPr>
            <w:r w:rsidRPr="00D5009F">
              <w:rPr>
                <w:sz w:val="24"/>
              </w:rPr>
              <w:t>96,7%</w:t>
            </w:r>
          </w:p>
        </w:tc>
      </w:tr>
      <w:tr w:rsidR="00D5009F" w:rsidTr="00D5009F">
        <w:trPr>
          <w:trHeight w:val="531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09F" w:rsidRPr="00D5009F" w:rsidRDefault="00D5009F">
            <w:pPr>
              <w:rPr>
                <w:sz w:val="24"/>
              </w:rPr>
            </w:pPr>
            <w:r w:rsidRPr="00D5009F">
              <w:rPr>
                <w:sz w:val="24"/>
              </w:rPr>
              <w:t>Департамент записи актов гражданского состояния Забайкальского края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9F" w:rsidRPr="00D5009F" w:rsidRDefault="00D5009F" w:rsidP="00D5009F">
            <w:pPr>
              <w:jc w:val="center"/>
              <w:rPr>
                <w:sz w:val="24"/>
              </w:rPr>
            </w:pPr>
            <w:r w:rsidRPr="00D5009F">
              <w:rPr>
                <w:sz w:val="24"/>
              </w:rPr>
              <w:t>41,60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9F" w:rsidRPr="00D5009F" w:rsidRDefault="00D5009F" w:rsidP="00D5009F">
            <w:pPr>
              <w:jc w:val="center"/>
              <w:rPr>
                <w:sz w:val="24"/>
              </w:rPr>
            </w:pPr>
            <w:r w:rsidRPr="00D5009F">
              <w:rPr>
                <w:sz w:val="24"/>
              </w:rPr>
              <w:t>92,4%</w:t>
            </w:r>
          </w:p>
        </w:tc>
      </w:tr>
      <w:tr w:rsidR="00D5009F" w:rsidTr="00D5009F">
        <w:trPr>
          <w:trHeight w:val="327"/>
        </w:trPr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09F" w:rsidRPr="00D5009F" w:rsidRDefault="00D5009F">
            <w:pPr>
              <w:rPr>
                <w:sz w:val="24"/>
              </w:rPr>
            </w:pPr>
            <w:r w:rsidRPr="00D5009F">
              <w:rPr>
                <w:sz w:val="24"/>
              </w:rPr>
              <w:t>Контрольно-счетная палата Забайкальского края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9F" w:rsidRPr="00D5009F" w:rsidRDefault="00D5009F" w:rsidP="00D5009F">
            <w:pPr>
              <w:jc w:val="center"/>
              <w:rPr>
                <w:sz w:val="24"/>
              </w:rPr>
            </w:pPr>
            <w:r w:rsidRPr="00D5009F">
              <w:rPr>
                <w:sz w:val="24"/>
              </w:rPr>
              <w:t>41,60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9F" w:rsidRPr="00D5009F" w:rsidRDefault="00D5009F" w:rsidP="00D5009F">
            <w:pPr>
              <w:jc w:val="center"/>
              <w:rPr>
                <w:sz w:val="24"/>
              </w:rPr>
            </w:pPr>
            <w:r w:rsidRPr="00D5009F">
              <w:rPr>
                <w:sz w:val="24"/>
              </w:rPr>
              <w:t>92,4%</w:t>
            </w:r>
          </w:p>
        </w:tc>
      </w:tr>
      <w:tr w:rsidR="00D5009F" w:rsidTr="00D5009F">
        <w:trPr>
          <w:trHeight w:val="289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09F" w:rsidRPr="00D5009F" w:rsidRDefault="00D5009F">
            <w:pPr>
              <w:rPr>
                <w:sz w:val="24"/>
              </w:rPr>
            </w:pPr>
            <w:r w:rsidRPr="00D5009F">
              <w:rPr>
                <w:sz w:val="24"/>
              </w:rPr>
              <w:t>Избирательная комиссия Забайкальского края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9F" w:rsidRPr="00D5009F" w:rsidRDefault="00D5009F" w:rsidP="00D5009F">
            <w:pPr>
              <w:jc w:val="center"/>
              <w:rPr>
                <w:sz w:val="24"/>
              </w:rPr>
            </w:pPr>
            <w:r w:rsidRPr="00D5009F">
              <w:rPr>
                <w:sz w:val="24"/>
              </w:rPr>
              <w:t>41,60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9F" w:rsidRPr="00D5009F" w:rsidRDefault="00D5009F" w:rsidP="00D5009F">
            <w:pPr>
              <w:jc w:val="center"/>
              <w:rPr>
                <w:sz w:val="24"/>
              </w:rPr>
            </w:pPr>
            <w:r w:rsidRPr="00D5009F">
              <w:rPr>
                <w:sz w:val="24"/>
              </w:rPr>
              <w:t>92,4%</w:t>
            </w:r>
          </w:p>
        </w:tc>
      </w:tr>
      <w:tr w:rsidR="00D5009F" w:rsidTr="00D5009F">
        <w:trPr>
          <w:trHeight w:val="408"/>
        </w:trPr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09F" w:rsidRPr="00D5009F" w:rsidRDefault="00D5009F">
            <w:pPr>
              <w:rPr>
                <w:sz w:val="24"/>
              </w:rPr>
            </w:pPr>
            <w:r w:rsidRPr="00D5009F">
              <w:rPr>
                <w:sz w:val="24"/>
              </w:rPr>
              <w:t>Уполномоченный по правам человека в Забайкальском крае и его аппарат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9F" w:rsidRPr="00D5009F" w:rsidRDefault="00D5009F" w:rsidP="00D5009F">
            <w:pPr>
              <w:jc w:val="center"/>
              <w:rPr>
                <w:sz w:val="24"/>
              </w:rPr>
            </w:pPr>
            <w:r w:rsidRPr="00D5009F">
              <w:rPr>
                <w:sz w:val="24"/>
              </w:rPr>
              <w:t>41,60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9F" w:rsidRPr="00D5009F" w:rsidRDefault="00D5009F" w:rsidP="00D5009F">
            <w:pPr>
              <w:jc w:val="center"/>
              <w:rPr>
                <w:sz w:val="24"/>
              </w:rPr>
            </w:pPr>
            <w:r w:rsidRPr="00D5009F">
              <w:rPr>
                <w:sz w:val="24"/>
              </w:rPr>
              <w:t>92,4%</w:t>
            </w:r>
          </w:p>
        </w:tc>
      </w:tr>
      <w:tr w:rsidR="00D5009F" w:rsidTr="00D5009F">
        <w:trPr>
          <w:trHeight w:val="487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9F" w:rsidRPr="00D5009F" w:rsidRDefault="00D5009F">
            <w:pPr>
              <w:rPr>
                <w:sz w:val="24"/>
              </w:rPr>
            </w:pPr>
            <w:r w:rsidRPr="00D5009F">
              <w:rPr>
                <w:sz w:val="24"/>
              </w:rPr>
              <w:t>Уполномоченный по защите прав предпринимателей в Забайкальском крае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9F" w:rsidRPr="00D5009F" w:rsidRDefault="00D5009F" w:rsidP="00D5009F">
            <w:pPr>
              <w:jc w:val="center"/>
              <w:rPr>
                <w:sz w:val="24"/>
              </w:rPr>
            </w:pPr>
            <w:r w:rsidRPr="00D5009F">
              <w:rPr>
                <w:sz w:val="24"/>
              </w:rPr>
              <w:t>41,60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9F" w:rsidRPr="00D5009F" w:rsidRDefault="00D5009F" w:rsidP="00D5009F">
            <w:pPr>
              <w:jc w:val="center"/>
              <w:rPr>
                <w:sz w:val="24"/>
              </w:rPr>
            </w:pPr>
            <w:r w:rsidRPr="00D5009F">
              <w:rPr>
                <w:sz w:val="24"/>
              </w:rPr>
              <w:t>92,4%</w:t>
            </w:r>
          </w:p>
        </w:tc>
      </w:tr>
      <w:tr w:rsidR="00D5009F" w:rsidTr="00D5009F">
        <w:trPr>
          <w:trHeight w:val="298"/>
        </w:trPr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09F" w:rsidRPr="00D5009F" w:rsidRDefault="00D5009F">
            <w:pPr>
              <w:rPr>
                <w:sz w:val="24"/>
              </w:rPr>
            </w:pPr>
            <w:r w:rsidRPr="00D5009F">
              <w:rPr>
                <w:sz w:val="24"/>
              </w:rPr>
              <w:t>Государственная инспекция Забайкальского края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9F" w:rsidRPr="00D5009F" w:rsidRDefault="00D5009F" w:rsidP="00D5009F">
            <w:pPr>
              <w:jc w:val="center"/>
              <w:rPr>
                <w:sz w:val="24"/>
              </w:rPr>
            </w:pPr>
            <w:r w:rsidRPr="00D5009F">
              <w:rPr>
                <w:sz w:val="24"/>
              </w:rPr>
              <w:t>41,60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9F" w:rsidRPr="00D5009F" w:rsidRDefault="00D5009F" w:rsidP="00D5009F">
            <w:pPr>
              <w:jc w:val="center"/>
              <w:rPr>
                <w:sz w:val="24"/>
              </w:rPr>
            </w:pPr>
            <w:r w:rsidRPr="00D5009F">
              <w:rPr>
                <w:sz w:val="24"/>
              </w:rPr>
              <w:t>92,4%</w:t>
            </w:r>
          </w:p>
        </w:tc>
      </w:tr>
      <w:tr w:rsidR="00D5009F" w:rsidTr="00D5009F">
        <w:trPr>
          <w:trHeight w:val="543"/>
        </w:trPr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9F" w:rsidRPr="00D5009F" w:rsidRDefault="00D5009F">
            <w:pPr>
              <w:rPr>
                <w:sz w:val="24"/>
              </w:rPr>
            </w:pPr>
            <w:r w:rsidRPr="00D5009F">
              <w:rPr>
                <w:sz w:val="24"/>
              </w:rPr>
              <w:t>Уполномоченный по правам ребенка в Забайкальском крае и его аппарат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9F" w:rsidRPr="00D5009F" w:rsidRDefault="00D5009F" w:rsidP="00D5009F">
            <w:pPr>
              <w:jc w:val="center"/>
              <w:rPr>
                <w:sz w:val="24"/>
              </w:rPr>
            </w:pPr>
            <w:r w:rsidRPr="00D5009F">
              <w:rPr>
                <w:sz w:val="24"/>
              </w:rPr>
              <w:t>41,60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9F" w:rsidRPr="00D5009F" w:rsidRDefault="00D5009F" w:rsidP="00D5009F">
            <w:pPr>
              <w:jc w:val="center"/>
              <w:rPr>
                <w:sz w:val="24"/>
              </w:rPr>
            </w:pPr>
            <w:r w:rsidRPr="00D5009F">
              <w:rPr>
                <w:sz w:val="24"/>
              </w:rPr>
              <w:t>92,4%</w:t>
            </w:r>
          </w:p>
        </w:tc>
      </w:tr>
      <w:tr w:rsidR="00D5009F" w:rsidTr="00D5009F">
        <w:trPr>
          <w:trHeight w:val="353"/>
        </w:trPr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9F" w:rsidRPr="00D5009F" w:rsidRDefault="00D5009F">
            <w:pPr>
              <w:rPr>
                <w:sz w:val="24"/>
              </w:rPr>
            </w:pPr>
            <w:r w:rsidRPr="00D5009F">
              <w:rPr>
                <w:sz w:val="24"/>
              </w:rPr>
              <w:t>Законодательное Собрание Забайкальского края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9F" w:rsidRPr="00D5009F" w:rsidRDefault="00D5009F" w:rsidP="00D5009F">
            <w:pPr>
              <w:jc w:val="center"/>
              <w:rPr>
                <w:sz w:val="24"/>
              </w:rPr>
            </w:pPr>
            <w:r w:rsidRPr="00D5009F">
              <w:rPr>
                <w:sz w:val="24"/>
              </w:rPr>
              <w:t>36,60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9F" w:rsidRPr="00D5009F" w:rsidRDefault="00D5009F" w:rsidP="00D5009F">
            <w:pPr>
              <w:jc w:val="center"/>
              <w:rPr>
                <w:sz w:val="24"/>
              </w:rPr>
            </w:pPr>
            <w:r w:rsidRPr="00D5009F">
              <w:rPr>
                <w:sz w:val="24"/>
              </w:rPr>
              <w:t>81,3%</w:t>
            </w:r>
          </w:p>
        </w:tc>
      </w:tr>
      <w:tr w:rsidR="00D5009F" w:rsidTr="00D5009F">
        <w:trPr>
          <w:trHeight w:val="401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09F" w:rsidRPr="00D5009F" w:rsidRDefault="00D5009F">
            <w:pPr>
              <w:rPr>
                <w:sz w:val="24"/>
              </w:rPr>
            </w:pPr>
            <w:r w:rsidRPr="00D5009F">
              <w:rPr>
                <w:sz w:val="24"/>
              </w:rPr>
              <w:t>Представительство Правительства Забайкальского края при Правительстве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9F" w:rsidRPr="00D5009F" w:rsidRDefault="00D5009F" w:rsidP="00D5009F">
            <w:pPr>
              <w:jc w:val="center"/>
              <w:rPr>
                <w:sz w:val="24"/>
              </w:rPr>
            </w:pPr>
            <w:r w:rsidRPr="00D5009F">
              <w:rPr>
                <w:sz w:val="24"/>
              </w:rPr>
              <w:t>36,60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9F" w:rsidRPr="00D5009F" w:rsidRDefault="00D5009F" w:rsidP="00D5009F">
            <w:pPr>
              <w:jc w:val="center"/>
              <w:rPr>
                <w:sz w:val="24"/>
              </w:rPr>
            </w:pPr>
            <w:r w:rsidRPr="00D5009F">
              <w:rPr>
                <w:sz w:val="24"/>
              </w:rPr>
              <w:t>81,3%</w:t>
            </w:r>
          </w:p>
        </w:tc>
      </w:tr>
    </w:tbl>
    <w:p w:rsidR="00AD135C" w:rsidRPr="00380E86" w:rsidRDefault="00AD135C" w:rsidP="0007638A">
      <w:pPr>
        <w:spacing w:before="100"/>
        <w:ind w:firstLine="709"/>
        <w:jc w:val="both"/>
        <w:rPr>
          <w:sz w:val="6"/>
          <w:szCs w:val="26"/>
        </w:rPr>
      </w:pPr>
    </w:p>
    <w:p w:rsidR="002B4217" w:rsidRDefault="00CC0709" w:rsidP="00E30A30">
      <w:pPr>
        <w:ind w:firstLine="709"/>
        <w:jc w:val="both"/>
        <w:rPr>
          <w:sz w:val="28"/>
          <w:szCs w:val="28"/>
        </w:rPr>
      </w:pPr>
      <w:r w:rsidRPr="00D85FE5">
        <w:rPr>
          <w:sz w:val="28"/>
          <w:szCs w:val="28"/>
        </w:rPr>
        <w:t>2) п</w:t>
      </w:r>
      <w:r w:rsidR="004926B6" w:rsidRPr="00D85FE5">
        <w:rPr>
          <w:sz w:val="28"/>
          <w:szCs w:val="28"/>
        </w:rPr>
        <w:t xml:space="preserve">о группе </w:t>
      </w:r>
      <w:r w:rsidR="000F1250" w:rsidRPr="00D85FE5">
        <w:rPr>
          <w:sz w:val="28"/>
          <w:szCs w:val="28"/>
        </w:rPr>
        <w:t xml:space="preserve">главных распорядителей средств бюджета Забайкальского края, </w:t>
      </w:r>
      <w:r w:rsidRPr="00D85FE5">
        <w:rPr>
          <w:sz w:val="28"/>
          <w:szCs w:val="28"/>
        </w:rPr>
        <w:t>осуществляющих функции и полномочия учредителей в отношении не более десяти государственных учреждений</w:t>
      </w:r>
      <w:r w:rsidR="002341BE" w:rsidRPr="00D85FE5">
        <w:rPr>
          <w:sz w:val="28"/>
          <w:szCs w:val="28"/>
        </w:rPr>
        <w:t>:</w:t>
      </w:r>
    </w:p>
    <w:p w:rsidR="00380E86" w:rsidRPr="00380E86" w:rsidRDefault="00380E86" w:rsidP="00E30A30">
      <w:pPr>
        <w:ind w:firstLine="709"/>
        <w:jc w:val="both"/>
        <w:rPr>
          <w:sz w:val="8"/>
          <w:szCs w:val="28"/>
        </w:rPr>
      </w:pPr>
    </w:p>
    <w:tbl>
      <w:tblPr>
        <w:tblW w:w="94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077"/>
        <w:gridCol w:w="1596"/>
      </w:tblGrid>
      <w:tr w:rsidR="00742C26" w:rsidRPr="00D85FE5" w:rsidTr="00356BF3">
        <w:trPr>
          <w:trHeight w:val="299"/>
          <w:tblHeader/>
        </w:trPr>
        <w:tc>
          <w:tcPr>
            <w:tcW w:w="6804" w:type="dxa"/>
            <w:vMerge w:val="restart"/>
            <w:noWrap/>
            <w:vAlign w:val="center"/>
            <w:hideMark/>
          </w:tcPr>
          <w:p w:rsidR="00742C26" w:rsidRPr="00D85FE5" w:rsidRDefault="00742C26" w:rsidP="00F67BC8">
            <w:pPr>
              <w:jc w:val="center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77" w:type="dxa"/>
            <w:vMerge w:val="restart"/>
            <w:vAlign w:val="center"/>
            <w:hideMark/>
          </w:tcPr>
          <w:p w:rsidR="00742C26" w:rsidRPr="00D85FE5" w:rsidRDefault="00742C26" w:rsidP="00F67BC8">
            <w:pPr>
              <w:jc w:val="center"/>
              <w:rPr>
                <w:bCs/>
                <w:sz w:val="24"/>
                <w:szCs w:val="24"/>
              </w:rPr>
            </w:pPr>
            <w:r w:rsidRPr="00D85FE5">
              <w:rPr>
                <w:bCs/>
                <w:sz w:val="24"/>
                <w:szCs w:val="24"/>
              </w:rPr>
              <w:t>Сводная оценка (балл)</w:t>
            </w:r>
          </w:p>
        </w:tc>
        <w:tc>
          <w:tcPr>
            <w:tcW w:w="1596" w:type="dxa"/>
            <w:vMerge w:val="restart"/>
            <w:vAlign w:val="center"/>
            <w:hideMark/>
          </w:tcPr>
          <w:p w:rsidR="00742C26" w:rsidRPr="00D85FE5" w:rsidRDefault="00742C26" w:rsidP="00F67BC8">
            <w:pPr>
              <w:jc w:val="center"/>
              <w:rPr>
                <w:bCs/>
                <w:sz w:val="24"/>
                <w:szCs w:val="24"/>
              </w:rPr>
            </w:pPr>
            <w:r w:rsidRPr="00D85FE5">
              <w:rPr>
                <w:bCs/>
                <w:sz w:val="24"/>
                <w:szCs w:val="24"/>
              </w:rPr>
              <w:t>Значение показателя качества финансового менеджмента</w:t>
            </w:r>
          </w:p>
        </w:tc>
      </w:tr>
      <w:tr w:rsidR="00742C26" w:rsidRPr="00D85FE5" w:rsidTr="00356BF3">
        <w:trPr>
          <w:trHeight w:val="746"/>
          <w:tblHeader/>
        </w:trPr>
        <w:tc>
          <w:tcPr>
            <w:tcW w:w="6804" w:type="dxa"/>
            <w:vMerge/>
            <w:vAlign w:val="center"/>
            <w:hideMark/>
          </w:tcPr>
          <w:p w:rsidR="00742C26" w:rsidRPr="00D85FE5" w:rsidRDefault="00742C26" w:rsidP="00F67BC8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742C26" w:rsidRPr="00D85FE5" w:rsidRDefault="00742C26" w:rsidP="00F67B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742C26" w:rsidRPr="00D85FE5" w:rsidRDefault="00742C26" w:rsidP="00F67B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C7DA0" w:rsidRPr="00D85FE5" w:rsidTr="0005422A">
        <w:trPr>
          <w:trHeight w:val="256"/>
        </w:trPr>
        <w:tc>
          <w:tcPr>
            <w:tcW w:w="6804" w:type="dxa"/>
            <w:tcBorders>
              <w:top w:val="nil"/>
            </w:tcBorders>
            <w:vAlign w:val="center"/>
          </w:tcPr>
          <w:p w:rsidR="00DC7DA0" w:rsidRPr="00DC7DA0" w:rsidRDefault="00DC7DA0">
            <w:pPr>
              <w:rPr>
                <w:sz w:val="24"/>
                <w:szCs w:val="24"/>
              </w:rPr>
            </w:pPr>
            <w:r w:rsidRPr="00DC7DA0">
              <w:rPr>
                <w:sz w:val="24"/>
                <w:szCs w:val="24"/>
              </w:rPr>
              <w:t>Департамент государственного имущества и земельных отношений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DC7DA0" w:rsidRPr="00DC7DA0" w:rsidRDefault="00DC7DA0">
            <w:pPr>
              <w:jc w:val="center"/>
              <w:rPr>
                <w:color w:val="000000"/>
                <w:sz w:val="24"/>
                <w:szCs w:val="24"/>
              </w:rPr>
            </w:pPr>
            <w:r w:rsidRPr="00DC7DA0">
              <w:rPr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DC7DA0" w:rsidRPr="00DC7DA0" w:rsidRDefault="00DC7DA0">
            <w:pPr>
              <w:jc w:val="center"/>
              <w:rPr>
                <w:color w:val="000000"/>
                <w:sz w:val="24"/>
                <w:szCs w:val="24"/>
              </w:rPr>
            </w:pPr>
            <w:r w:rsidRPr="00DC7DA0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DC7DA0" w:rsidRPr="00D85FE5" w:rsidTr="0005422A">
        <w:trPr>
          <w:trHeight w:val="118"/>
        </w:trPr>
        <w:tc>
          <w:tcPr>
            <w:tcW w:w="6804" w:type="dxa"/>
            <w:tcBorders>
              <w:top w:val="nil"/>
            </w:tcBorders>
            <w:shd w:val="clear" w:color="000000" w:fill="FFFFFF"/>
            <w:vAlign w:val="center"/>
          </w:tcPr>
          <w:p w:rsidR="00DC7DA0" w:rsidRPr="00DC7DA0" w:rsidRDefault="00DC7DA0">
            <w:pPr>
              <w:rPr>
                <w:sz w:val="24"/>
                <w:szCs w:val="24"/>
              </w:rPr>
            </w:pPr>
            <w:r w:rsidRPr="00DC7DA0">
              <w:rPr>
                <w:sz w:val="24"/>
                <w:szCs w:val="24"/>
              </w:rPr>
              <w:lastRenderedPageBreak/>
              <w:t>Министерство финансов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DC7DA0" w:rsidRPr="00DC7DA0" w:rsidRDefault="00DC7DA0">
            <w:pPr>
              <w:jc w:val="center"/>
              <w:rPr>
                <w:color w:val="000000"/>
                <w:sz w:val="24"/>
                <w:szCs w:val="24"/>
              </w:rPr>
            </w:pPr>
            <w:r w:rsidRPr="00DC7DA0">
              <w:rPr>
                <w:color w:val="000000"/>
                <w:sz w:val="24"/>
                <w:szCs w:val="24"/>
              </w:rPr>
              <w:t>65,40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DC7DA0" w:rsidRPr="00DC7DA0" w:rsidRDefault="00DC7DA0">
            <w:pPr>
              <w:jc w:val="center"/>
              <w:rPr>
                <w:color w:val="000000"/>
                <w:sz w:val="24"/>
                <w:szCs w:val="24"/>
              </w:rPr>
            </w:pPr>
            <w:r w:rsidRPr="00DC7DA0">
              <w:rPr>
                <w:color w:val="000000"/>
                <w:sz w:val="24"/>
                <w:szCs w:val="24"/>
              </w:rPr>
              <w:t>93,4%</w:t>
            </w:r>
          </w:p>
        </w:tc>
      </w:tr>
      <w:tr w:rsidR="00DC7DA0" w:rsidRPr="00D85FE5" w:rsidTr="0005422A">
        <w:trPr>
          <w:trHeight w:val="239"/>
        </w:trPr>
        <w:tc>
          <w:tcPr>
            <w:tcW w:w="6804" w:type="dxa"/>
            <w:tcBorders>
              <w:top w:val="nil"/>
            </w:tcBorders>
            <w:vAlign w:val="center"/>
          </w:tcPr>
          <w:p w:rsidR="00DC7DA0" w:rsidRPr="00DC7DA0" w:rsidRDefault="00DC7DA0">
            <w:pPr>
              <w:rPr>
                <w:sz w:val="24"/>
                <w:szCs w:val="24"/>
              </w:rPr>
            </w:pPr>
            <w:r w:rsidRPr="00DC7DA0">
              <w:rPr>
                <w:sz w:val="24"/>
                <w:szCs w:val="24"/>
              </w:rPr>
              <w:t>Региональная служба по тарифам и ценообразованию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DC7DA0" w:rsidRPr="00DC7DA0" w:rsidRDefault="00DC7DA0">
            <w:pPr>
              <w:jc w:val="center"/>
              <w:rPr>
                <w:color w:val="000000"/>
                <w:sz w:val="24"/>
                <w:szCs w:val="24"/>
              </w:rPr>
            </w:pPr>
            <w:r w:rsidRPr="00DC7DA0">
              <w:rPr>
                <w:color w:val="000000"/>
                <w:sz w:val="24"/>
                <w:szCs w:val="24"/>
              </w:rPr>
              <w:t>63,47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DC7DA0" w:rsidRPr="00DC7DA0" w:rsidRDefault="00DC7DA0">
            <w:pPr>
              <w:jc w:val="center"/>
              <w:rPr>
                <w:color w:val="000000"/>
                <w:sz w:val="24"/>
                <w:szCs w:val="24"/>
              </w:rPr>
            </w:pPr>
            <w:r w:rsidRPr="00DC7DA0">
              <w:rPr>
                <w:color w:val="000000"/>
                <w:sz w:val="24"/>
                <w:szCs w:val="24"/>
              </w:rPr>
              <w:t>90,7%</w:t>
            </w:r>
          </w:p>
        </w:tc>
      </w:tr>
      <w:tr w:rsidR="00DC7DA0" w:rsidRPr="00D85FE5" w:rsidTr="0005422A">
        <w:trPr>
          <w:trHeight w:val="291"/>
        </w:trPr>
        <w:tc>
          <w:tcPr>
            <w:tcW w:w="6804" w:type="dxa"/>
            <w:tcBorders>
              <w:top w:val="nil"/>
            </w:tcBorders>
            <w:vAlign w:val="center"/>
          </w:tcPr>
          <w:p w:rsidR="00DC7DA0" w:rsidRPr="00DC7DA0" w:rsidRDefault="00DC7DA0">
            <w:pPr>
              <w:rPr>
                <w:sz w:val="24"/>
                <w:szCs w:val="24"/>
              </w:rPr>
            </w:pPr>
            <w:r w:rsidRPr="00DC7DA0">
              <w:rPr>
                <w:sz w:val="24"/>
                <w:szCs w:val="24"/>
              </w:rPr>
              <w:t>Департамент по обеспечению деятельности мировых судей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DC7DA0" w:rsidRPr="00DC7DA0" w:rsidRDefault="00DC7DA0">
            <w:pPr>
              <w:jc w:val="center"/>
              <w:rPr>
                <w:color w:val="000000"/>
                <w:sz w:val="24"/>
                <w:szCs w:val="24"/>
              </w:rPr>
            </w:pPr>
            <w:r w:rsidRPr="00DC7DA0">
              <w:rPr>
                <w:color w:val="000000"/>
                <w:sz w:val="24"/>
                <w:szCs w:val="24"/>
              </w:rPr>
              <w:t>63,47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DC7DA0" w:rsidRPr="00DC7DA0" w:rsidRDefault="00DC7DA0">
            <w:pPr>
              <w:jc w:val="center"/>
              <w:rPr>
                <w:color w:val="000000"/>
                <w:sz w:val="24"/>
                <w:szCs w:val="24"/>
              </w:rPr>
            </w:pPr>
            <w:r w:rsidRPr="00DC7DA0">
              <w:rPr>
                <w:color w:val="000000"/>
                <w:sz w:val="24"/>
                <w:szCs w:val="24"/>
              </w:rPr>
              <w:t>90,7%</w:t>
            </w:r>
          </w:p>
        </w:tc>
      </w:tr>
      <w:tr w:rsidR="00DC7DA0" w:rsidRPr="00D85FE5" w:rsidTr="0005422A">
        <w:trPr>
          <w:trHeight w:val="315"/>
        </w:trPr>
        <w:tc>
          <w:tcPr>
            <w:tcW w:w="6804" w:type="dxa"/>
            <w:tcBorders>
              <w:top w:val="nil"/>
            </w:tcBorders>
            <w:vAlign w:val="center"/>
          </w:tcPr>
          <w:p w:rsidR="00DC7DA0" w:rsidRPr="00DC7DA0" w:rsidRDefault="00DC7DA0">
            <w:pPr>
              <w:rPr>
                <w:sz w:val="24"/>
                <w:szCs w:val="24"/>
              </w:rPr>
            </w:pPr>
            <w:r w:rsidRPr="00DC7DA0">
              <w:rPr>
                <w:sz w:val="24"/>
                <w:szCs w:val="24"/>
              </w:rPr>
              <w:t>Министерство экономического развития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DC7DA0" w:rsidRPr="00DC7DA0" w:rsidRDefault="00DC7DA0">
            <w:pPr>
              <w:jc w:val="center"/>
              <w:rPr>
                <w:color w:val="000000"/>
                <w:sz w:val="24"/>
                <w:szCs w:val="24"/>
              </w:rPr>
            </w:pPr>
            <w:r w:rsidRPr="00DC7DA0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DC7DA0" w:rsidRPr="00DC7DA0" w:rsidRDefault="00DC7DA0">
            <w:pPr>
              <w:jc w:val="center"/>
              <w:rPr>
                <w:color w:val="000000"/>
                <w:sz w:val="24"/>
                <w:szCs w:val="24"/>
              </w:rPr>
            </w:pPr>
            <w:r w:rsidRPr="00DC7DA0">
              <w:rPr>
                <w:color w:val="000000"/>
                <w:sz w:val="24"/>
                <w:szCs w:val="24"/>
              </w:rPr>
              <w:t>85,7%</w:t>
            </w:r>
          </w:p>
        </w:tc>
      </w:tr>
      <w:tr w:rsidR="00DC7DA0" w:rsidRPr="00D85FE5" w:rsidTr="0005422A">
        <w:trPr>
          <w:trHeight w:val="192"/>
        </w:trPr>
        <w:tc>
          <w:tcPr>
            <w:tcW w:w="6804" w:type="dxa"/>
            <w:tcBorders>
              <w:top w:val="nil"/>
            </w:tcBorders>
            <w:vAlign w:val="center"/>
          </w:tcPr>
          <w:p w:rsidR="00DC7DA0" w:rsidRPr="00DC7DA0" w:rsidRDefault="00DC7DA0">
            <w:pPr>
              <w:rPr>
                <w:sz w:val="24"/>
                <w:szCs w:val="24"/>
              </w:rPr>
            </w:pPr>
            <w:r w:rsidRPr="00DC7DA0">
              <w:rPr>
                <w:sz w:val="24"/>
                <w:szCs w:val="24"/>
              </w:rPr>
              <w:t>Администрация Агинского Бурятского округа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DC7DA0" w:rsidRPr="00DC7DA0" w:rsidRDefault="00DC7DA0">
            <w:pPr>
              <w:jc w:val="center"/>
              <w:rPr>
                <w:color w:val="000000"/>
                <w:sz w:val="24"/>
                <w:szCs w:val="24"/>
              </w:rPr>
            </w:pPr>
            <w:r w:rsidRPr="00DC7DA0">
              <w:rPr>
                <w:color w:val="000000"/>
                <w:sz w:val="24"/>
                <w:szCs w:val="24"/>
              </w:rPr>
              <w:t>58,50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DC7DA0" w:rsidRPr="00DC7DA0" w:rsidRDefault="00DC7DA0">
            <w:pPr>
              <w:jc w:val="center"/>
              <w:rPr>
                <w:color w:val="000000"/>
                <w:sz w:val="24"/>
                <w:szCs w:val="24"/>
              </w:rPr>
            </w:pPr>
            <w:r w:rsidRPr="00DC7DA0">
              <w:rPr>
                <w:color w:val="000000"/>
                <w:sz w:val="24"/>
                <w:szCs w:val="24"/>
              </w:rPr>
              <w:t>83,6%</w:t>
            </w:r>
          </w:p>
        </w:tc>
      </w:tr>
      <w:tr w:rsidR="00DC7DA0" w:rsidRPr="00D85FE5" w:rsidTr="0005422A">
        <w:trPr>
          <w:trHeight w:val="255"/>
        </w:trPr>
        <w:tc>
          <w:tcPr>
            <w:tcW w:w="6804" w:type="dxa"/>
            <w:tcBorders>
              <w:top w:val="nil"/>
            </w:tcBorders>
            <w:shd w:val="clear" w:color="000000" w:fill="FFFFFF"/>
            <w:vAlign w:val="center"/>
          </w:tcPr>
          <w:p w:rsidR="00DC7DA0" w:rsidRPr="00DC7DA0" w:rsidRDefault="00DC7DA0">
            <w:pPr>
              <w:rPr>
                <w:sz w:val="24"/>
                <w:szCs w:val="24"/>
              </w:rPr>
            </w:pPr>
            <w:r w:rsidRPr="00DC7DA0">
              <w:rPr>
                <w:sz w:val="24"/>
                <w:szCs w:val="24"/>
              </w:rPr>
              <w:t>Государственная служба по охране объектов культурного наследия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DC7DA0" w:rsidRPr="00DC7DA0" w:rsidRDefault="00DC7DA0">
            <w:pPr>
              <w:jc w:val="center"/>
              <w:rPr>
                <w:color w:val="000000"/>
                <w:sz w:val="24"/>
                <w:szCs w:val="24"/>
              </w:rPr>
            </w:pPr>
            <w:r w:rsidRPr="00DC7DA0">
              <w:rPr>
                <w:color w:val="000000"/>
                <w:sz w:val="24"/>
                <w:szCs w:val="24"/>
              </w:rPr>
              <w:t>58,50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DC7DA0" w:rsidRPr="00DC7DA0" w:rsidRDefault="00DC7DA0">
            <w:pPr>
              <w:jc w:val="center"/>
              <w:rPr>
                <w:color w:val="000000"/>
                <w:sz w:val="24"/>
                <w:szCs w:val="24"/>
              </w:rPr>
            </w:pPr>
            <w:r w:rsidRPr="00DC7DA0">
              <w:rPr>
                <w:color w:val="000000"/>
                <w:sz w:val="24"/>
                <w:szCs w:val="24"/>
              </w:rPr>
              <w:t>83,6%</w:t>
            </w:r>
          </w:p>
        </w:tc>
      </w:tr>
      <w:tr w:rsidR="00DC7DA0" w:rsidRPr="00D85FE5" w:rsidTr="0005422A">
        <w:trPr>
          <w:trHeight w:val="292"/>
        </w:trPr>
        <w:tc>
          <w:tcPr>
            <w:tcW w:w="6804" w:type="dxa"/>
            <w:vAlign w:val="center"/>
          </w:tcPr>
          <w:p w:rsidR="00DC7DA0" w:rsidRPr="00DC7DA0" w:rsidRDefault="00DC7DA0">
            <w:pPr>
              <w:rPr>
                <w:sz w:val="24"/>
                <w:szCs w:val="24"/>
              </w:rPr>
            </w:pPr>
            <w:r w:rsidRPr="00DC7DA0">
              <w:rPr>
                <w:sz w:val="24"/>
                <w:szCs w:val="24"/>
              </w:rPr>
              <w:t>Департамент по гражданской обороне и пожарной безопасности Забайкальского края</w:t>
            </w:r>
          </w:p>
        </w:tc>
        <w:tc>
          <w:tcPr>
            <w:tcW w:w="1077" w:type="dxa"/>
            <w:shd w:val="clear" w:color="000000" w:fill="FFFFFF"/>
            <w:noWrap/>
            <w:vAlign w:val="center"/>
          </w:tcPr>
          <w:p w:rsidR="00DC7DA0" w:rsidRPr="00DC7DA0" w:rsidRDefault="00DC7DA0">
            <w:pPr>
              <w:jc w:val="center"/>
              <w:rPr>
                <w:color w:val="000000"/>
                <w:sz w:val="24"/>
                <w:szCs w:val="24"/>
              </w:rPr>
            </w:pPr>
            <w:r w:rsidRPr="00DC7DA0">
              <w:rPr>
                <w:color w:val="000000"/>
                <w:sz w:val="24"/>
                <w:szCs w:val="24"/>
              </w:rPr>
              <w:t>53,50</w:t>
            </w:r>
          </w:p>
        </w:tc>
        <w:tc>
          <w:tcPr>
            <w:tcW w:w="1596" w:type="dxa"/>
            <w:tcBorders>
              <w:left w:val="nil"/>
            </w:tcBorders>
            <w:shd w:val="clear" w:color="000000" w:fill="FFFFFF"/>
            <w:noWrap/>
            <w:vAlign w:val="center"/>
          </w:tcPr>
          <w:p w:rsidR="00DC7DA0" w:rsidRPr="00DC7DA0" w:rsidRDefault="00DC7DA0">
            <w:pPr>
              <w:jc w:val="center"/>
              <w:rPr>
                <w:color w:val="000000"/>
                <w:sz w:val="24"/>
                <w:szCs w:val="24"/>
              </w:rPr>
            </w:pPr>
            <w:r w:rsidRPr="00DC7DA0">
              <w:rPr>
                <w:color w:val="000000"/>
                <w:sz w:val="24"/>
                <w:szCs w:val="24"/>
              </w:rPr>
              <w:t>76,4%</w:t>
            </w:r>
          </w:p>
        </w:tc>
      </w:tr>
      <w:tr w:rsidR="00DC7DA0" w:rsidRPr="00D85FE5" w:rsidTr="0005422A">
        <w:trPr>
          <w:trHeight w:val="236"/>
        </w:trPr>
        <w:tc>
          <w:tcPr>
            <w:tcW w:w="6804" w:type="dxa"/>
            <w:tcBorders>
              <w:top w:val="nil"/>
            </w:tcBorders>
            <w:vAlign w:val="center"/>
          </w:tcPr>
          <w:p w:rsidR="00DC7DA0" w:rsidRPr="00DC7DA0" w:rsidRDefault="00DC7DA0">
            <w:pPr>
              <w:rPr>
                <w:sz w:val="24"/>
                <w:szCs w:val="24"/>
              </w:rPr>
            </w:pPr>
            <w:r w:rsidRPr="00DC7DA0">
              <w:rPr>
                <w:sz w:val="24"/>
                <w:szCs w:val="24"/>
              </w:rPr>
              <w:t>Министерство территориального развития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DC7DA0" w:rsidRPr="00DC7DA0" w:rsidRDefault="00DC7DA0">
            <w:pPr>
              <w:jc w:val="center"/>
              <w:rPr>
                <w:color w:val="000000"/>
                <w:sz w:val="24"/>
                <w:szCs w:val="24"/>
              </w:rPr>
            </w:pPr>
            <w:r w:rsidRPr="00DC7DA0">
              <w:rPr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DC7DA0" w:rsidRPr="00DC7DA0" w:rsidRDefault="00DC7DA0">
            <w:pPr>
              <w:jc w:val="center"/>
              <w:rPr>
                <w:color w:val="000000"/>
                <w:sz w:val="24"/>
                <w:szCs w:val="24"/>
              </w:rPr>
            </w:pPr>
            <w:r w:rsidRPr="00DC7DA0">
              <w:rPr>
                <w:color w:val="000000"/>
                <w:sz w:val="24"/>
                <w:szCs w:val="24"/>
              </w:rPr>
              <w:t>64,3%</w:t>
            </w:r>
          </w:p>
        </w:tc>
      </w:tr>
      <w:tr w:rsidR="00DC7DA0" w:rsidRPr="00D85FE5" w:rsidTr="0005422A">
        <w:trPr>
          <w:trHeight w:val="305"/>
        </w:trPr>
        <w:tc>
          <w:tcPr>
            <w:tcW w:w="6804" w:type="dxa"/>
            <w:tcBorders>
              <w:top w:val="nil"/>
            </w:tcBorders>
            <w:vAlign w:val="center"/>
          </w:tcPr>
          <w:p w:rsidR="00DC7DA0" w:rsidRPr="00DC7DA0" w:rsidRDefault="00DC7DA0">
            <w:pPr>
              <w:rPr>
                <w:sz w:val="24"/>
                <w:szCs w:val="24"/>
              </w:rPr>
            </w:pPr>
            <w:r w:rsidRPr="00DC7DA0">
              <w:rPr>
                <w:sz w:val="24"/>
                <w:szCs w:val="24"/>
              </w:rPr>
              <w:t xml:space="preserve">Министерство природных ресурсов и экологии Забайкальского края 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DC7DA0" w:rsidRPr="00DC7DA0" w:rsidRDefault="00DC7DA0">
            <w:pPr>
              <w:jc w:val="center"/>
              <w:rPr>
                <w:color w:val="000000"/>
                <w:sz w:val="24"/>
                <w:szCs w:val="24"/>
              </w:rPr>
            </w:pPr>
            <w:r w:rsidRPr="00DC7DA0">
              <w:rPr>
                <w:color w:val="000000"/>
                <w:sz w:val="24"/>
                <w:szCs w:val="24"/>
              </w:rPr>
              <w:t>44,50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DC7DA0" w:rsidRPr="00DC7DA0" w:rsidRDefault="00DC7DA0">
            <w:pPr>
              <w:jc w:val="center"/>
              <w:rPr>
                <w:color w:val="000000"/>
                <w:sz w:val="24"/>
                <w:szCs w:val="24"/>
              </w:rPr>
            </w:pPr>
            <w:r w:rsidRPr="00DC7DA0">
              <w:rPr>
                <w:color w:val="000000"/>
                <w:sz w:val="24"/>
                <w:szCs w:val="24"/>
              </w:rPr>
              <w:t>63,6%</w:t>
            </w:r>
          </w:p>
        </w:tc>
      </w:tr>
      <w:tr w:rsidR="00DC7DA0" w:rsidRPr="00D85FE5" w:rsidTr="0005422A">
        <w:trPr>
          <w:trHeight w:val="192"/>
        </w:trPr>
        <w:tc>
          <w:tcPr>
            <w:tcW w:w="6804" w:type="dxa"/>
            <w:tcBorders>
              <w:top w:val="nil"/>
            </w:tcBorders>
            <w:vAlign w:val="center"/>
          </w:tcPr>
          <w:p w:rsidR="00DC7DA0" w:rsidRPr="00DC7DA0" w:rsidRDefault="00DC7DA0">
            <w:pPr>
              <w:rPr>
                <w:sz w:val="24"/>
                <w:szCs w:val="24"/>
              </w:rPr>
            </w:pPr>
            <w:r w:rsidRPr="00DC7DA0">
              <w:rPr>
                <w:sz w:val="24"/>
                <w:szCs w:val="24"/>
              </w:rPr>
              <w:t>Администрация Губернатора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DC7DA0" w:rsidRPr="00DC7DA0" w:rsidRDefault="00DC7DA0">
            <w:pPr>
              <w:jc w:val="center"/>
              <w:rPr>
                <w:sz w:val="24"/>
                <w:szCs w:val="24"/>
              </w:rPr>
            </w:pPr>
            <w:r w:rsidRPr="00DC7DA0">
              <w:rPr>
                <w:sz w:val="24"/>
                <w:szCs w:val="24"/>
              </w:rPr>
              <w:t>43,57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DC7DA0" w:rsidRPr="00DC7DA0" w:rsidRDefault="00DC7DA0">
            <w:pPr>
              <w:jc w:val="center"/>
              <w:rPr>
                <w:color w:val="000000"/>
                <w:sz w:val="24"/>
                <w:szCs w:val="24"/>
              </w:rPr>
            </w:pPr>
            <w:r w:rsidRPr="00DC7DA0">
              <w:rPr>
                <w:color w:val="000000"/>
                <w:sz w:val="24"/>
                <w:szCs w:val="24"/>
              </w:rPr>
              <w:t>62,2%</w:t>
            </w:r>
          </w:p>
        </w:tc>
      </w:tr>
      <w:tr w:rsidR="00DC7DA0" w:rsidRPr="00D85FE5" w:rsidTr="0005422A">
        <w:trPr>
          <w:trHeight w:val="118"/>
        </w:trPr>
        <w:tc>
          <w:tcPr>
            <w:tcW w:w="6804" w:type="dxa"/>
            <w:tcBorders>
              <w:top w:val="nil"/>
            </w:tcBorders>
            <w:shd w:val="clear" w:color="000000" w:fill="FFFFFF"/>
            <w:vAlign w:val="center"/>
          </w:tcPr>
          <w:p w:rsidR="00DC7DA0" w:rsidRPr="00DC7DA0" w:rsidRDefault="00DC7DA0">
            <w:pPr>
              <w:rPr>
                <w:sz w:val="24"/>
                <w:szCs w:val="24"/>
              </w:rPr>
            </w:pPr>
            <w:r w:rsidRPr="00DC7DA0">
              <w:rPr>
                <w:sz w:val="24"/>
                <w:szCs w:val="24"/>
              </w:rPr>
              <w:t xml:space="preserve">Министерство  физической культуры и спорта Забайкальского края 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DC7DA0" w:rsidRPr="00DC7DA0" w:rsidRDefault="00DC7DA0">
            <w:pPr>
              <w:jc w:val="center"/>
              <w:rPr>
                <w:color w:val="000000"/>
                <w:sz w:val="24"/>
                <w:szCs w:val="24"/>
              </w:rPr>
            </w:pPr>
            <w:r w:rsidRPr="00DC7DA0">
              <w:rPr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DC7DA0" w:rsidRPr="00DC7DA0" w:rsidRDefault="00DC7DA0">
            <w:pPr>
              <w:jc w:val="center"/>
              <w:rPr>
                <w:color w:val="000000"/>
                <w:sz w:val="24"/>
                <w:szCs w:val="24"/>
              </w:rPr>
            </w:pPr>
            <w:r w:rsidRPr="00DC7DA0">
              <w:rPr>
                <w:color w:val="000000"/>
                <w:sz w:val="24"/>
                <w:szCs w:val="24"/>
              </w:rPr>
              <w:t>60,0%</w:t>
            </w:r>
          </w:p>
        </w:tc>
      </w:tr>
    </w:tbl>
    <w:p w:rsidR="004926B6" w:rsidRPr="00380E86" w:rsidRDefault="004926B6" w:rsidP="00CB54A0">
      <w:pPr>
        <w:jc w:val="both"/>
        <w:rPr>
          <w:sz w:val="8"/>
          <w:szCs w:val="26"/>
        </w:rPr>
      </w:pPr>
    </w:p>
    <w:p w:rsidR="00001EA0" w:rsidRPr="00D85FE5" w:rsidRDefault="00001EA0" w:rsidP="004926B6">
      <w:pPr>
        <w:ind w:firstLine="709"/>
        <w:jc w:val="both"/>
        <w:rPr>
          <w:sz w:val="28"/>
          <w:szCs w:val="28"/>
        </w:rPr>
      </w:pPr>
      <w:r w:rsidRPr="00D85FE5">
        <w:rPr>
          <w:sz w:val="28"/>
          <w:szCs w:val="28"/>
        </w:rPr>
        <w:t>3) по группе главных распорядителей средств бюджета Забайкальского края, осуществляющих функции и полномочия учредителей в отношении более десяти государственных учреждений:</w:t>
      </w:r>
    </w:p>
    <w:p w:rsidR="00001EA0" w:rsidRPr="00380E86" w:rsidRDefault="00001EA0" w:rsidP="004926B6">
      <w:pPr>
        <w:ind w:firstLine="709"/>
        <w:jc w:val="both"/>
        <w:rPr>
          <w:sz w:val="8"/>
          <w:szCs w:val="28"/>
        </w:rPr>
      </w:pPr>
    </w:p>
    <w:tbl>
      <w:tblPr>
        <w:tblW w:w="94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077"/>
        <w:gridCol w:w="1596"/>
      </w:tblGrid>
      <w:tr w:rsidR="00001EA0" w:rsidRPr="00D85FE5" w:rsidTr="00DA3CF3">
        <w:trPr>
          <w:trHeight w:val="299"/>
          <w:tblHeader/>
        </w:trPr>
        <w:tc>
          <w:tcPr>
            <w:tcW w:w="6804" w:type="dxa"/>
            <w:vMerge w:val="restart"/>
            <w:noWrap/>
            <w:vAlign w:val="center"/>
            <w:hideMark/>
          </w:tcPr>
          <w:p w:rsidR="00001EA0" w:rsidRPr="00D85FE5" w:rsidRDefault="00001EA0" w:rsidP="00DA3CF3">
            <w:pPr>
              <w:jc w:val="center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77" w:type="dxa"/>
            <w:vMerge w:val="restart"/>
            <w:vAlign w:val="center"/>
            <w:hideMark/>
          </w:tcPr>
          <w:p w:rsidR="00001EA0" w:rsidRPr="00D85FE5" w:rsidRDefault="00001EA0" w:rsidP="00DA3CF3">
            <w:pPr>
              <w:jc w:val="center"/>
              <w:rPr>
                <w:bCs/>
                <w:sz w:val="24"/>
                <w:szCs w:val="24"/>
              </w:rPr>
            </w:pPr>
            <w:r w:rsidRPr="00D85FE5">
              <w:rPr>
                <w:bCs/>
                <w:sz w:val="24"/>
                <w:szCs w:val="24"/>
              </w:rPr>
              <w:t>Сводная оценка (балл)</w:t>
            </w:r>
          </w:p>
        </w:tc>
        <w:tc>
          <w:tcPr>
            <w:tcW w:w="1596" w:type="dxa"/>
            <w:vMerge w:val="restart"/>
            <w:vAlign w:val="center"/>
            <w:hideMark/>
          </w:tcPr>
          <w:p w:rsidR="00001EA0" w:rsidRPr="00D85FE5" w:rsidRDefault="00001EA0" w:rsidP="00DA3CF3">
            <w:pPr>
              <w:jc w:val="center"/>
              <w:rPr>
                <w:bCs/>
                <w:sz w:val="24"/>
                <w:szCs w:val="24"/>
              </w:rPr>
            </w:pPr>
            <w:r w:rsidRPr="00D85FE5">
              <w:rPr>
                <w:bCs/>
                <w:sz w:val="24"/>
                <w:szCs w:val="24"/>
              </w:rPr>
              <w:t>Значение показателя качества финансового менеджмента</w:t>
            </w:r>
          </w:p>
        </w:tc>
      </w:tr>
      <w:tr w:rsidR="00001EA0" w:rsidRPr="00D85FE5" w:rsidTr="00DA3CF3">
        <w:trPr>
          <w:trHeight w:val="746"/>
          <w:tblHeader/>
        </w:trPr>
        <w:tc>
          <w:tcPr>
            <w:tcW w:w="6804" w:type="dxa"/>
            <w:vMerge/>
            <w:vAlign w:val="center"/>
            <w:hideMark/>
          </w:tcPr>
          <w:p w:rsidR="00001EA0" w:rsidRPr="00D85FE5" w:rsidRDefault="00001EA0" w:rsidP="00DA3CF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001EA0" w:rsidRPr="00D85FE5" w:rsidRDefault="00001EA0" w:rsidP="00DA3C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01EA0" w:rsidRPr="00D85FE5" w:rsidRDefault="00001EA0" w:rsidP="00DA3CF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C7DA0" w:rsidRPr="00D85FE5" w:rsidTr="00665C82">
        <w:trPr>
          <w:trHeight w:val="292"/>
        </w:trPr>
        <w:tc>
          <w:tcPr>
            <w:tcW w:w="6804" w:type="dxa"/>
            <w:vAlign w:val="center"/>
          </w:tcPr>
          <w:p w:rsidR="00DC7DA0" w:rsidRPr="00DC7DA0" w:rsidRDefault="00DC7DA0">
            <w:pPr>
              <w:rPr>
                <w:sz w:val="24"/>
                <w:szCs w:val="24"/>
              </w:rPr>
            </w:pPr>
            <w:r w:rsidRPr="00DC7DA0">
              <w:rPr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077" w:type="dxa"/>
            <w:shd w:val="clear" w:color="000000" w:fill="FFFFFF"/>
            <w:noWrap/>
            <w:vAlign w:val="center"/>
          </w:tcPr>
          <w:p w:rsidR="00DC7DA0" w:rsidRPr="00DC7DA0" w:rsidRDefault="00DC7DA0">
            <w:pPr>
              <w:jc w:val="center"/>
              <w:rPr>
                <w:color w:val="000000"/>
                <w:sz w:val="24"/>
                <w:szCs w:val="24"/>
              </w:rPr>
            </w:pPr>
            <w:r w:rsidRPr="00DC7DA0">
              <w:rPr>
                <w:color w:val="000000"/>
                <w:sz w:val="24"/>
                <w:szCs w:val="24"/>
              </w:rPr>
              <w:t>52,00</w:t>
            </w:r>
          </w:p>
        </w:tc>
        <w:tc>
          <w:tcPr>
            <w:tcW w:w="1596" w:type="dxa"/>
            <w:tcBorders>
              <w:left w:val="nil"/>
            </w:tcBorders>
            <w:shd w:val="clear" w:color="000000" w:fill="FFFFFF"/>
            <w:noWrap/>
            <w:vAlign w:val="center"/>
          </w:tcPr>
          <w:p w:rsidR="00DC7DA0" w:rsidRPr="00DC7DA0" w:rsidRDefault="00DC7DA0">
            <w:pPr>
              <w:jc w:val="center"/>
              <w:rPr>
                <w:color w:val="000000"/>
                <w:sz w:val="24"/>
                <w:szCs w:val="24"/>
              </w:rPr>
            </w:pPr>
            <w:r w:rsidRPr="00DC7DA0">
              <w:rPr>
                <w:color w:val="000000"/>
                <w:sz w:val="24"/>
                <w:szCs w:val="24"/>
              </w:rPr>
              <w:t>74,3%</w:t>
            </w:r>
          </w:p>
        </w:tc>
      </w:tr>
      <w:tr w:rsidR="00DC7DA0" w:rsidRPr="00D85FE5" w:rsidTr="00665C82">
        <w:trPr>
          <w:trHeight w:val="291"/>
        </w:trPr>
        <w:tc>
          <w:tcPr>
            <w:tcW w:w="6804" w:type="dxa"/>
            <w:tcBorders>
              <w:top w:val="nil"/>
            </w:tcBorders>
            <w:vAlign w:val="center"/>
          </w:tcPr>
          <w:p w:rsidR="00DC7DA0" w:rsidRPr="00DC7DA0" w:rsidRDefault="00DC7DA0">
            <w:pPr>
              <w:rPr>
                <w:sz w:val="24"/>
                <w:szCs w:val="24"/>
              </w:rPr>
            </w:pPr>
            <w:r w:rsidRPr="00DC7DA0">
              <w:rPr>
                <w:sz w:val="24"/>
                <w:szCs w:val="24"/>
              </w:rPr>
              <w:t xml:space="preserve">Министерство культуры Забайкальского края 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DC7DA0" w:rsidRPr="00DC7DA0" w:rsidRDefault="00DC7DA0">
            <w:pPr>
              <w:jc w:val="center"/>
              <w:rPr>
                <w:color w:val="000000"/>
                <w:sz w:val="24"/>
                <w:szCs w:val="24"/>
              </w:rPr>
            </w:pPr>
            <w:r w:rsidRPr="00DC7DA0">
              <w:rPr>
                <w:color w:val="000000"/>
                <w:sz w:val="24"/>
                <w:szCs w:val="24"/>
              </w:rPr>
              <w:t>52,00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DC7DA0" w:rsidRPr="00DC7DA0" w:rsidRDefault="00DC7DA0">
            <w:pPr>
              <w:jc w:val="center"/>
              <w:rPr>
                <w:color w:val="000000"/>
                <w:sz w:val="24"/>
                <w:szCs w:val="24"/>
              </w:rPr>
            </w:pPr>
            <w:r w:rsidRPr="00DC7DA0">
              <w:rPr>
                <w:color w:val="000000"/>
                <w:sz w:val="24"/>
                <w:szCs w:val="24"/>
              </w:rPr>
              <w:t>74,3%</w:t>
            </w:r>
          </w:p>
        </w:tc>
      </w:tr>
      <w:tr w:rsidR="00DC7DA0" w:rsidRPr="00D85FE5" w:rsidTr="00665C82">
        <w:trPr>
          <w:trHeight w:val="315"/>
        </w:trPr>
        <w:tc>
          <w:tcPr>
            <w:tcW w:w="6804" w:type="dxa"/>
            <w:tcBorders>
              <w:top w:val="nil"/>
            </w:tcBorders>
            <w:vAlign w:val="center"/>
          </w:tcPr>
          <w:p w:rsidR="00DC7DA0" w:rsidRPr="00DC7DA0" w:rsidRDefault="00DC7DA0">
            <w:pPr>
              <w:rPr>
                <w:sz w:val="24"/>
                <w:szCs w:val="24"/>
              </w:rPr>
            </w:pPr>
            <w:r w:rsidRPr="00DC7DA0">
              <w:rPr>
                <w:sz w:val="24"/>
                <w:szCs w:val="24"/>
              </w:rPr>
              <w:t xml:space="preserve">Министерство здравоохранения Забайкальского края 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DC7DA0" w:rsidRPr="00DC7DA0" w:rsidRDefault="00DC7DA0">
            <w:pPr>
              <w:jc w:val="center"/>
              <w:rPr>
                <w:color w:val="000000"/>
                <w:sz w:val="24"/>
                <w:szCs w:val="24"/>
              </w:rPr>
            </w:pPr>
            <w:r w:rsidRPr="00DC7DA0">
              <w:rPr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DC7DA0" w:rsidRPr="00DC7DA0" w:rsidRDefault="00DC7DA0">
            <w:pPr>
              <w:jc w:val="center"/>
              <w:rPr>
                <w:color w:val="000000"/>
                <w:sz w:val="24"/>
                <w:szCs w:val="24"/>
              </w:rPr>
            </w:pPr>
            <w:r w:rsidRPr="00DC7DA0">
              <w:rPr>
                <w:color w:val="000000"/>
                <w:sz w:val="24"/>
                <w:szCs w:val="24"/>
              </w:rPr>
              <w:t>68,6%</w:t>
            </w:r>
          </w:p>
        </w:tc>
      </w:tr>
      <w:tr w:rsidR="00DC7DA0" w:rsidRPr="00D85FE5" w:rsidTr="00665C82">
        <w:trPr>
          <w:trHeight w:val="192"/>
        </w:trPr>
        <w:tc>
          <w:tcPr>
            <w:tcW w:w="6804" w:type="dxa"/>
            <w:tcBorders>
              <w:top w:val="nil"/>
            </w:tcBorders>
            <w:vAlign w:val="center"/>
          </w:tcPr>
          <w:p w:rsidR="00DC7DA0" w:rsidRPr="00DC7DA0" w:rsidRDefault="00DC7DA0">
            <w:pPr>
              <w:rPr>
                <w:sz w:val="24"/>
                <w:szCs w:val="24"/>
              </w:rPr>
            </w:pPr>
            <w:r w:rsidRPr="00DC7DA0">
              <w:rPr>
                <w:sz w:val="24"/>
                <w:szCs w:val="24"/>
              </w:rPr>
              <w:t xml:space="preserve">Министерство сельского хозяйства и продовольствия Забайкальского края 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DC7DA0" w:rsidRPr="00DC7DA0" w:rsidRDefault="00DC7DA0">
            <w:pPr>
              <w:jc w:val="center"/>
              <w:rPr>
                <w:color w:val="000000"/>
                <w:sz w:val="24"/>
                <w:szCs w:val="24"/>
              </w:rPr>
            </w:pPr>
            <w:r w:rsidRPr="00DC7DA0">
              <w:rPr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DC7DA0" w:rsidRPr="00DC7DA0" w:rsidRDefault="00DC7DA0">
            <w:pPr>
              <w:jc w:val="center"/>
              <w:rPr>
                <w:color w:val="000000"/>
                <w:sz w:val="24"/>
                <w:szCs w:val="24"/>
              </w:rPr>
            </w:pPr>
            <w:r w:rsidRPr="00DC7DA0">
              <w:rPr>
                <w:color w:val="000000"/>
                <w:sz w:val="24"/>
                <w:szCs w:val="24"/>
              </w:rPr>
              <w:t>64,3%</w:t>
            </w:r>
          </w:p>
        </w:tc>
      </w:tr>
      <w:tr w:rsidR="00DC7DA0" w:rsidRPr="00D85FE5" w:rsidTr="00665C82">
        <w:trPr>
          <w:trHeight w:val="192"/>
        </w:trPr>
        <w:tc>
          <w:tcPr>
            <w:tcW w:w="6804" w:type="dxa"/>
            <w:tcBorders>
              <w:top w:val="nil"/>
            </w:tcBorders>
            <w:vAlign w:val="center"/>
          </w:tcPr>
          <w:p w:rsidR="00DC7DA0" w:rsidRPr="00DC7DA0" w:rsidRDefault="00DC7DA0">
            <w:pPr>
              <w:rPr>
                <w:sz w:val="24"/>
                <w:szCs w:val="24"/>
              </w:rPr>
            </w:pPr>
            <w:r w:rsidRPr="00DC7DA0">
              <w:rPr>
                <w:sz w:val="24"/>
                <w:szCs w:val="24"/>
              </w:rPr>
              <w:t xml:space="preserve">Министерство образования, науки и молодежной политики Забайкальского края 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DC7DA0" w:rsidRPr="00DC7DA0" w:rsidRDefault="00DC7DA0">
            <w:pPr>
              <w:jc w:val="center"/>
              <w:rPr>
                <w:color w:val="000000"/>
                <w:sz w:val="24"/>
                <w:szCs w:val="24"/>
              </w:rPr>
            </w:pPr>
            <w:r w:rsidRPr="00DC7DA0">
              <w:rPr>
                <w:color w:val="000000"/>
                <w:sz w:val="24"/>
                <w:szCs w:val="24"/>
              </w:rPr>
              <w:t>41,00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DC7DA0" w:rsidRPr="00DC7DA0" w:rsidRDefault="00DC7DA0">
            <w:pPr>
              <w:jc w:val="center"/>
              <w:rPr>
                <w:color w:val="000000"/>
                <w:sz w:val="24"/>
                <w:szCs w:val="24"/>
              </w:rPr>
            </w:pPr>
            <w:r w:rsidRPr="00DC7DA0">
              <w:rPr>
                <w:color w:val="000000"/>
                <w:sz w:val="24"/>
                <w:szCs w:val="24"/>
              </w:rPr>
              <w:t>58,6%</w:t>
            </w:r>
          </w:p>
        </w:tc>
      </w:tr>
    </w:tbl>
    <w:p w:rsidR="00001EA0" w:rsidRPr="00380E86" w:rsidRDefault="00001EA0" w:rsidP="004926B6">
      <w:pPr>
        <w:ind w:firstLine="709"/>
        <w:jc w:val="both"/>
        <w:rPr>
          <w:sz w:val="8"/>
          <w:szCs w:val="26"/>
        </w:rPr>
      </w:pPr>
    </w:p>
    <w:p w:rsidR="00AF26AE" w:rsidRPr="00001EA0" w:rsidRDefault="00AF26AE" w:rsidP="00AF2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мониторинга</w:t>
      </w:r>
      <w:r w:rsidRPr="00001EA0">
        <w:rPr>
          <w:sz w:val="28"/>
          <w:szCs w:val="28"/>
        </w:rPr>
        <w:t xml:space="preserve"> </w:t>
      </w:r>
      <w:r w:rsidR="002F6262">
        <w:rPr>
          <w:sz w:val="28"/>
          <w:szCs w:val="28"/>
        </w:rPr>
        <w:t xml:space="preserve">имеются резервы улучшения показателей качества финансового менеджмента по следующим </w:t>
      </w:r>
      <w:r w:rsidR="00BC3519">
        <w:rPr>
          <w:sz w:val="28"/>
          <w:szCs w:val="28"/>
        </w:rPr>
        <w:t>направлениям</w:t>
      </w:r>
      <w:r w:rsidRPr="00001EA0">
        <w:rPr>
          <w:sz w:val="28"/>
          <w:szCs w:val="28"/>
        </w:rPr>
        <w:t>:</w:t>
      </w:r>
    </w:p>
    <w:p w:rsidR="00AF26AE" w:rsidRDefault="00AF26AE" w:rsidP="00AF26AE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</w:t>
      </w:r>
      <w:r w:rsidRPr="0007638A">
        <w:rPr>
          <w:sz w:val="28"/>
          <w:szCs w:val="28"/>
        </w:rPr>
        <w:t xml:space="preserve"> просроченной кредиторской задолженности</w:t>
      </w:r>
      <w:r>
        <w:rPr>
          <w:sz w:val="28"/>
          <w:szCs w:val="28"/>
        </w:rPr>
        <w:t>;</w:t>
      </w:r>
    </w:p>
    <w:p w:rsidR="00AF26AE" w:rsidRDefault="00AF26AE" w:rsidP="00AF26AE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объема доходов от приносящей доход деятельности автономных и бюджетных учреждений</w:t>
      </w:r>
      <w:r w:rsidR="002F6262">
        <w:rPr>
          <w:sz w:val="28"/>
          <w:szCs w:val="28"/>
        </w:rPr>
        <w:t>.</w:t>
      </w:r>
    </w:p>
    <w:p w:rsidR="005C3001" w:rsidRPr="00380E86" w:rsidRDefault="005C3001" w:rsidP="00380E86">
      <w:pPr>
        <w:tabs>
          <w:tab w:val="left" w:pos="1134"/>
        </w:tabs>
        <w:jc w:val="both"/>
        <w:rPr>
          <w:sz w:val="28"/>
          <w:szCs w:val="28"/>
          <w:highlight w:val="yellow"/>
        </w:rPr>
      </w:pPr>
    </w:p>
    <w:sectPr w:rsidR="005C3001" w:rsidRPr="00380E86" w:rsidSect="00380E8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AFD" w:rsidRDefault="00C27AFD" w:rsidP="00380E86">
      <w:r>
        <w:separator/>
      </w:r>
    </w:p>
  </w:endnote>
  <w:endnote w:type="continuationSeparator" w:id="0">
    <w:p w:rsidR="00C27AFD" w:rsidRDefault="00C27AFD" w:rsidP="0038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AFD" w:rsidRDefault="00C27AFD" w:rsidP="00380E86">
      <w:r>
        <w:separator/>
      </w:r>
    </w:p>
  </w:footnote>
  <w:footnote w:type="continuationSeparator" w:id="0">
    <w:p w:rsidR="00C27AFD" w:rsidRDefault="00C27AFD" w:rsidP="00380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E86" w:rsidRDefault="00380E8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0490B">
      <w:rPr>
        <w:noProof/>
      </w:rPr>
      <w:t>2</w:t>
    </w:r>
    <w:r>
      <w:fldChar w:fldCharType="end"/>
    </w:r>
  </w:p>
  <w:p w:rsidR="00380E86" w:rsidRDefault="00380E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0D6"/>
    <w:multiLevelType w:val="hybridMultilevel"/>
    <w:tmpl w:val="C52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2F5DB8"/>
    <w:multiLevelType w:val="hybridMultilevel"/>
    <w:tmpl w:val="6032E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6F30379"/>
    <w:multiLevelType w:val="hybridMultilevel"/>
    <w:tmpl w:val="E346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B42886"/>
    <w:multiLevelType w:val="hybridMultilevel"/>
    <w:tmpl w:val="BEF8DCF0"/>
    <w:lvl w:ilvl="0" w:tplc="72C2D8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081ECB"/>
    <w:multiLevelType w:val="hybridMultilevel"/>
    <w:tmpl w:val="6032E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FE414FA"/>
    <w:multiLevelType w:val="hybridMultilevel"/>
    <w:tmpl w:val="C52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F3562F"/>
    <w:multiLevelType w:val="hybridMultilevel"/>
    <w:tmpl w:val="C52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EC3D4F"/>
    <w:multiLevelType w:val="hybridMultilevel"/>
    <w:tmpl w:val="8BF8296E"/>
    <w:lvl w:ilvl="0" w:tplc="72C2D82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6C6C3FD3"/>
    <w:multiLevelType w:val="hybridMultilevel"/>
    <w:tmpl w:val="C52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BF4D9A"/>
    <w:multiLevelType w:val="hybridMultilevel"/>
    <w:tmpl w:val="8C30AA22"/>
    <w:lvl w:ilvl="0" w:tplc="72C2D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2F7B4C"/>
    <w:multiLevelType w:val="hybridMultilevel"/>
    <w:tmpl w:val="6032E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7D213E6B"/>
    <w:multiLevelType w:val="hybridMultilevel"/>
    <w:tmpl w:val="C52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1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66"/>
    <w:rsid w:val="00000A5C"/>
    <w:rsid w:val="00001EA0"/>
    <w:rsid w:val="00001F97"/>
    <w:rsid w:val="0000490B"/>
    <w:rsid w:val="00005593"/>
    <w:rsid w:val="00007A58"/>
    <w:rsid w:val="00010A00"/>
    <w:rsid w:val="00015CC7"/>
    <w:rsid w:val="00023286"/>
    <w:rsid w:val="00027EE4"/>
    <w:rsid w:val="00034038"/>
    <w:rsid w:val="000358FA"/>
    <w:rsid w:val="00036298"/>
    <w:rsid w:val="00042AAE"/>
    <w:rsid w:val="0004568C"/>
    <w:rsid w:val="00050161"/>
    <w:rsid w:val="0005039B"/>
    <w:rsid w:val="0005422A"/>
    <w:rsid w:val="00055EB1"/>
    <w:rsid w:val="000564C8"/>
    <w:rsid w:val="00057F48"/>
    <w:rsid w:val="00063839"/>
    <w:rsid w:val="00064211"/>
    <w:rsid w:val="00064D76"/>
    <w:rsid w:val="00065E09"/>
    <w:rsid w:val="00066500"/>
    <w:rsid w:val="0007638A"/>
    <w:rsid w:val="000774B2"/>
    <w:rsid w:val="00084B57"/>
    <w:rsid w:val="00086CCB"/>
    <w:rsid w:val="0009024D"/>
    <w:rsid w:val="00090FF3"/>
    <w:rsid w:val="000926E5"/>
    <w:rsid w:val="00092725"/>
    <w:rsid w:val="00093F9F"/>
    <w:rsid w:val="00094CA4"/>
    <w:rsid w:val="00095CF7"/>
    <w:rsid w:val="00096F4E"/>
    <w:rsid w:val="000A2A0B"/>
    <w:rsid w:val="000A7C47"/>
    <w:rsid w:val="000B36C1"/>
    <w:rsid w:val="000B3918"/>
    <w:rsid w:val="000B475C"/>
    <w:rsid w:val="000B5004"/>
    <w:rsid w:val="000C0055"/>
    <w:rsid w:val="000C4659"/>
    <w:rsid w:val="000D1D71"/>
    <w:rsid w:val="000D3679"/>
    <w:rsid w:val="000D3A62"/>
    <w:rsid w:val="000D3BF8"/>
    <w:rsid w:val="000D4EBA"/>
    <w:rsid w:val="000D5B10"/>
    <w:rsid w:val="000E03ED"/>
    <w:rsid w:val="000E44E7"/>
    <w:rsid w:val="000E4D69"/>
    <w:rsid w:val="000F1250"/>
    <w:rsid w:val="000F42D0"/>
    <w:rsid w:val="000F7459"/>
    <w:rsid w:val="0010024A"/>
    <w:rsid w:val="001002B2"/>
    <w:rsid w:val="0010243D"/>
    <w:rsid w:val="00102EE0"/>
    <w:rsid w:val="00106001"/>
    <w:rsid w:val="00112365"/>
    <w:rsid w:val="00113288"/>
    <w:rsid w:val="00115F79"/>
    <w:rsid w:val="0012414A"/>
    <w:rsid w:val="00130EB3"/>
    <w:rsid w:val="00131B95"/>
    <w:rsid w:val="00142ECE"/>
    <w:rsid w:val="001432F9"/>
    <w:rsid w:val="00143852"/>
    <w:rsid w:val="00143C6C"/>
    <w:rsid w:val="001452D2"/>
    <w:rsid w:val="00146598"/>
    <w:rsid w:val="001508D3"/>
    <w:rsid w:val="00151546"/>
    <w:rsid w:val="001518FE"/>
    <w:rsid w:val="00152278"/>
    <w:rsid w:val="00156EBC"/>
    <w:rsid w:val="00161622"/>
    <w:rsid w:val="00164926"/>
    <w:rsid w:val="0016785A"/>
    <w:rsid w:val="00175517"/>
    <w:rsid w:val="00183517"/>
    <w:rsid w:val="00183C22"/>
    <w:rsid w:val="00185EE5"/>
    <w:rsid w:val="0018760B"/>
    <w:rsid w:val="0019388D"/>
    <w:rsid w:val="00194FC2"/>
    <w:rsid w:val="001A22E0"/>
    <w:rsid w:val="001B10FD"/>
    <w:rsid w:val="001B1C46"/>
    <w:rsid w:val="001B2855"/>
    <w:rsid w:val="001B3E02"/>
    <w:rsid w:val="001B54D3"/>
    <w:rsid w:val="001B7C0C"/>
    <w:rsid w:val="001C0F39"/>
    <w:rsid w:val="001C4865"/>
    <w:rsid w:val="001C4F11"/>
    <w:rsid w:val="001C55AF"/>
    <w:rsid w:val="001D0012"/>
    <w:rsid w:val="001D1313"/>
    <w:rsid w:val="001D19E2"/>
    <w:rsid w:val="001D2FAD"/>
    <w:rsid w:val="001D4339"/>
    <w:rsid w:val="001E02E8"/>
    <w:rsid w:val="001E2AEC"/>
    <w:rsid w:val="001E4879"/>
    <w:rsid w:val="001E68FC"/>
    <w:rsid w:val="001F030F"/>
    <w:rsid w:val="001F0452"/>
    <w:rsid w:val="001F3679"/>
    <w:rsid w:val="001F52E9"/>
    <w:rsid w:val="002004DF"/>
    <w:rsid w:val="002055F9"/>
    <w:rsid w:val="002059F6"/>
    <w:rsid w:val="002064D8"/>
    <w:rsid w:val="00211556"/>
    <w:rsid w:val="00214017"/>
    <w:rsid w:val="002207AB"/>
    <w:rsid w:val="00220B57"/>
    <w:rsid w:val="00221E3C"/>
    <w:rsid w:val="00222D70"/>
    <w:rsid w:val="00223709"/>
    <w:rsid w:val="00223919"/>
    <w:rsid w:val="00223D54"/>
    <w:rsid w:val="002320AB"/>
    <w:rsid w:val="002325B7"/>
    <w:rsid w:val="00232F1E"/>
    <w:rsid w:val="002341BE"/>
    <w:rsid w:val="002376AD"/>
    <w:rsid w:val="00241A85"/>
    <w:rsid w:val="00241C84"/>
    <w:rsid w:val="00242052"/>
    <w:rsid w:val="00245031"/>
    <w:rsid w:val="002519C6"/>
    <w:rsid w:val="00251D4D"/>
    <w:rsid w:val="0025234B"/>
    <w:rsid w:val="002528EB"/>
    <w:rsid w:val="002532B5"/>
    <w:rsid w:val="00262058"/>
    <w:rsid w:val="0026269B"/>
    <w:rsid w:val="00263FC6"/>
    <w:rsid w:val="00264569"/>
    <w:rsid w:val="00280046"/>
    <w:rsid w:val="00282A1F"/>
    <w:rsid w:val="0028463D"/>
    <w:rsid w:val="002861C2"/>
    <w:rsid w:val="00293DF8"/>
    <w:rsid w:val="002941BF"/>
    <w:rsid w:val="002949DD"/>
    <w:rsid w:val="00297C8E"/>
    <w:rsid w:val="00297E17"/>
    <w:rsid w:val="002A16B1"/>
    <w:rsid w:val="002A22D2"/>
    <w:rsid w:val="002A2D48"/>
    <w:rsid w:val="002B4217"/>
    <w:rsid w:val="002B5349"/>
    <w:rsid w:val="002B57ED"/>
    <w:rsid w:val="002B7104"/>
    <w:rsid w:val="002C0DE9"/>
    <w:rsid w:val="002C1112"/>
    <w:rsid w:val="002C1986"/>
    <w:rsid w:val="002C2D68"/>
    <w:rsid w:val="002C3D10"/>
    <w:rsid w:val="002C4418"/>
    <w:rsid w:val="002C5C00"/>
    <w:rsid w:val="002C7E1B"/>
    <w:rsid w:val="002D0662"/>
    <w:rsid w:val="002E0A67"/>
    <w:rsid w:val="002E542B"/>
    <w:rsid w:val="002E5740"/>
    <w:rsid w:val="002E579C"/>
    <w:rsid w:val="002E5832"/>
    <w:rsid w:val="002F0599"/>
    <w:rsid w:val="002F084E"/>
    <w:rsid w:val="002F3EEA"/>
    <w:rsid w:val="002F6262"/>
    <w:rsid w:val="00301B6C"/>
    <w:rsid w:val="00314EDF"/>
    <w:rsid w:val="00321708"/>
    <w:rsid w:val="00322148"/>
    <w:rsid w:val="00325217"/>
    <w:rsid w:val="00326095"/>
    <w:rsid w:val="003266FC"/>
    <w:rsid w:val="003342B6"/>
    <w:rsid w:val="0033521D"/>
    <w:rsid w:val="00342EA9"/>
    <w:rsid w:val="003523C9"/>
    <w:rsid w:val="00352B6D"/>
    <w:rsid w:val="0035415A"/>
    <w:rsid w:val="00355503"/>
    <w:rsid w:val="00356BF3"/>
    <w:rsid w:val="00360BD6"/>
    <w:rsid w:val="00367FD5"/>
    <w:rsid w:val="00370E05"/>
    <w:rsid w:val="0037113D"/>
    <w:rsid w:val="00372455"/>
    <w:rsid w:val="00373F1E"/>
    <w:rsid w:val="003753FA"/>
    <w:rsid w:val="003800AE"/>
    <w:rsid w:val="00380E86"/>
    <w:rsid w:val="00381078"/>
    <w:rsid w:val="00381F99"/>
    <w:rsid w:val="0038467C"/>
    <w:rsid w:val="00387D25"/>
    <w:rsid w:val="0039294A"/>
    <w:rsid w:val="0039336D"/>
    <w:rsid w:val="0039454C"/>
    <w:rsid w:val="00395966"/>
    <w:rsid w:val="00396101"/>
    <w:rsid w:val="003A5ABD"/>
    <w:rsid w:val="003A7D79"/>
    <w:rsid w:val="003B0C04"/>
    <w:rsid w:val="003B0CDE"/>
    <w:rsid w:val="003B4934"/>
    <w:rsid w:val="003C0FBA"/>
    <w:rsid w:val="003C246A"/>
    <w:rsid w:val="003C3FFA"/>
    <w:rsid w:val="003C433E"/>
    <w:rsid w:val="003C4527"/>
    <w:rsid w:val="003C454D"/>
    <w:rsid w:val="003C51AF"/>
    <w:rsid w:val="003C6E18"/>
    <w:rsid w:val="003C7FBC"/>
    <w:rsid w:val="003D0740"/>
    <w:rsid w:val="003D1679"/>
    <w:rsid w:val="003D4357"/>
    <w:rsid w:val="003D46DF"/>
    <w:rsid w:val="003D73CB"/>
    <w:rsid w:val="003E3ED9"/>
    <w:rsid w:val="003E6ABE"/>
    <w:rsid w:val="003F036B"/>
    <w:rsid w:val="003F0FC0"/>
    <w:rsid w:val="003F419F"/>
    <w:rsid w:val="003F5552"/>
    <w:rsid w:val="003F6516"/>
    <w:rsid w:val="003F7B34"/>
    <w:rsid w:val="003F7FE5"/>
    <w:rsid w:val="00401243"/>
    <w:rsid w:val="0040139B"/>
    <w:rsid w:val="00402770"/>
    <w:rsid w:val="004033CE"/>
    <w:rsid w:val="00407416"/>
    <w:rsid w:val="00407A02"/>
    <w:rsid w:val="00410B96"/>
    <w:rsid w:val="004121B8"/>
    <w:rsid w:val="00414A01"/>
    <w:rsid w:val="00414D47"/>
    <w:rsid w:val="00415597"/>
    <w:rsid w:val="0041583B"/>
    <w:rsid w:val="004207ED"/>
    <w:rsid w:val="00422603"/>
    <w:rsid w:val="0043091E"/>
    <w:rsid w:val="00431265"/>
    <w:rsid w:val="00431861"/>
    <w:rsid w:val="0043577E"/>
    <w:rsid w:val="004405FF"/>
    <w:rsid w:val="00444D89"/>
    <w:rsid w:val="0045200A"/>
    <w:rsid w:val="00452F41"/>
    <w:rsid w:val="004533F3"/>
    <w:rsid w:val="004540EB"/>
    <w:rsid w:val="00455918"/>
    <w:rsid w:val="00467B09"/>
    <w:rsid w:val="00473595"/>
    <w:rsid w:val="00474BE1"/>
    <w:rsid w:val="00475F35"/>
    <w:rsid w:val="00477C49"/>
    <w:rsid w:val="00480A03"/>
    <w:rsid w:val="00484897"/>
    <w:rsid w:val="00491805"/>
    <w:rsid w:val="004926B6"/>
    <w:rsid w:val="00492C98"/>
    <w:rsid w:val="00496E48"/>
    <w:rsid w:val="00497049"/>
    <w:rsid w:val="004A2239"/>
    <w:rsid w:val="004A70DD"/>
    <w:rsid w:val="004B1166"/>
    <w:rsid w:val="004B5915"/>
    <w:rsid w:val="004B5AF8"/>
    <w:rsid w:val="004C54EE"/>
    <w:rsid w:val="004D2572"/>
    <w:rsid w:val="004D4DA0"/>
    <w:rsid w:val="004D5825"/>
    <w:rsid w:val="004E17E2"/>
    <w:rsid w:val="004E2D42"/>
    <w:rsid w:val="004E6DE8"/>
    <w:rsid w:val="004F0813"/>
    <w:rsid w:val="004F3310"/>
    <w:rsid w:val="004F6E21"/>
    <w:rsid w:val="0050695B"/>
    <w:rsid w:val="005076ED"/>
    <w:rsid w:val="00510829"/>
    <w:rsid w:val="00511692"/>
    <w:rsid w:val="00511C59"/>
    <w:rsid w:val="00513DCE"/>
    <w:rsid w:val="00517C9C"/>
    <w:rsid w:val="00521463"/>
    <w:rsid w:val="00522206"/>
    <w:rsid w:val="00524216"/>
    <w:rsid w:val="00526B0A"/>
    <w:rsid w:val="00540115"/>
    <w:rsid w:val="00540665"/>
    <w:rsid w:val="00541392"/>
    <w:rsid w:val="00542DD0"/>
    <w:rsid w:val="005449DC"/>
    <w:rsid w:val="0055137B"/>
    <w:rsid w:val="00553552"/>
    <w:rsid w:val="00553F1B"/>
    <w:rsid w:val="00554371"/>
    <w:rsid w:val="00557EEA"/>
    <w:rsid w:val="00560716"/>
    <w:rsid w:val="00560F8A"/>
    <w:rsid w:val="00562845"/>
    <w:rsid w:val="0056601A"/>
    <w:rsid w:val="00570145"/>
    <w:rsid w:val="005705C6"/>
    <w:rsid w:val="00572281"/>
    <w:rsid w:val="00574A93"/>
    <w:rsid w:val="005755B9"/>
    <w:rsid w:val="0058138B"/>
    <w:rsid w:val="00583479"/>
    <w:rsid w:val="0058356C"/>
    <w:rsid w:val="00592E4C"/>
    <w:rsid w:val="005A0E14"/>
    <w:rsid w:val="005A7036"/>
    <w:rsid w:val="005C20CD"/>
    <w:rsid w:val="005C2F5C"/>
    <w:rsid w:val="005C3001"/>
    <w:rsid w:val="005D037E"/>
    <w:rsid w:val="005D0961"/>
    <w:rsid w:val="005D0B33"/>
    <w:rsid w:val="005D37F2"/>
    <w:rsid w:val="005D77D3"/>
    <w:rsid w:val="005D7AEE"/>
    <w:rsid w:val="005E402E"/>
    <w:rsid w:val="005F2108"/>
    <w:rsid w:val="005F2E4A"/>
    <w:rsid w:val="005F7EBD"/>
    <w:rsid w:val="0060134F"/>
    <w:rsid w:val="00601F47"/>
    <w:rsid w:val="00603DDB"/>
    <w:rsid w:val="00607371"/>
    <w:rsid w:val="0061141A"/>
    <w:rsid w:val="00612F32"/>
    <w:rsid w:val="00615419"/>
    <w:rsid w:val="00615D7E"/>
    <w:rsid w:val="0062787F"/>
    <w:rsid w:val="00630A3B"/>
    <w:rsid w:val="00634B54"/>
    <w:rsid w:val="00635EC2"/>
    <w:rsid w:val="00637BF8"/>
    <w:rsid w:val="00642B0F"/>
    <w:rsid w:val="00643A43"/>
    <w:rsid w:val="00644E34"/>
    <w:rsid w:val="006466D4"/>
    <w:rsid w:val="00647D98"/>
    <w:rsid w:val="00653F23"/>
    <w:rsid w:val="00656211"/>
    <w:rsid w:val="00656EDC"/>
    <w:rsid w:val="00660926"/>
    <w:rsid w:val="00660970"/>
    <w:rsid w:val="00660C52"/>
    <w:rsid w:val="0066329A"/>
    <w:rsid w:val="00665062"/>
    <w:rsid w:val="0066536F"/>
    <w:rsid w:val="00665C82"/>
    <w:rsid w:val="00665EBE"/>
    <w:rsid w:val="006673E1"/>
    <w:rsid w:val="0067148C"/>
    <w:rsid w:val="006718F0"/>
    <w:rsid w:val="00672D2F"/>
    <w:rsid w:val="006748F3"/>
    <w:rsid w:val="00675BD9"/>
    <w:rsid w:val="00677DD9"/>
    <w:rsid w:val="00682205"/>
    <w:rsid w:val="00682C0C"/>
    <w:rsid w:val="0068492E"/>
    <w:rsid w:val="006914EA"/>
    <w:rsid w:val="0069747B"/>
    <w:rsid w:val="006A68A0"/>
    <w:rsid w:val="006B4CED"/>
    <w:rsid w:val="006C0EDA"/>
    <w:rsid w:val="006C1C73"/>
    <w:rsid w:val="006C4B82"/>
    <w:rsid w:val="006C65C2"/>
    <w:rsid w:val="006C72FC"/>
    <w:rsid w:val="006C7BB5"/>
    <w:rsid w:val="006D4B17"/>
    <w:rsid w:val="006D5805"/>
    <w:rsid w:val="006D67EF"/>
    <w:rsid w:val="006E51C7"/>
    <w:rsid w:val="006E750A"/>
    <w:rsid w:val="006E7F2B"/>
    <w:rsid w:val="006F005F"/>
    <w:rsid w:val="006F667E"/>
    <w:rsid w:val="006F79F3"/>
    <w:rsid w:val="00705E24"/>
    <w:rsid w:val="0070794E"/>
    <w:rsid w:val="0071077E"/>
    <w:rsid w:val="00715F00"/>
    <w:rsid w:val="0072515D"/>
    <w:rsid w:val="00726B0A"/>
    <w:rsid w:val="00730153"/>
    <w:rsid w:val="007304CD"/>
    <w:rsid w:val="0073159F"/>
    <w:rsid w:val="00731CB9"/>
    <w:rsid w:val="00732F65"/>
    <w:rsid w:val="00733908"/>
    <w:rsid w:val="00733EC0"/>
    <w:rsid w:val="0073568F"/>
    <w:rsid w:val="00735846"/>
    <w:rsid w:val="00737CEA"/>
    <w:rsid w:val="00740851"/>
    <w:rsid w:val="00742C26"/>
    <w:rsid w:val="007446F1"/>
    <w:rsid w:val="00744AB2"/>
    <w:rsid w:val="0074773D"/>
    <w:rsid w:val="007538D4"/>
    <w:rsid w:val="00753BC3"/>
    <w:rsid w:val="007551EB"/>
    <w:rsid w:val="00756A99"/>
    <w:rsid w:val="00757FB3"/>
    <w:rsid w:val="007608C5"/>
    <w:rsid w:val="007610E3"/>
    <w:rsid w:val="00761D4D"/>
    <w:rsid w:val="0076610C"/>
    <w:rsid w:val="00766462"/>
    <w:rsid w:val="007720E1"/>
    <w:rsid w:val="00772C06"/>
    <w:rsid w:val="00772E21"/>
    <w:rsid w:val="00772E3F"/>
    <w:rsid w:val="00774684"/>
    <w:rsid w:val="007757A2"/>
    <w:rsid w:val="00780EDE"/>
    <w:rsid w:val="00783046"/>
    <w:rsid w:val="0078419F"/>
    <w:rsid w:val="00784564"/>
    <w:rsid w:val="0079202A"/>
    <w:rsid w:val="0079317D"/>
    <w:rsid w:val="007A1562"/>
    <w:rsid w:val="007A347C"/>
    <w:rsid w:val="007A46F6"/>
    <w:rsid w:val="007A4C07"/>
    <w:rsid w:val="007B0510"/>
    <w:rsid w:val="007B2898"/>
    <w:rsid w:val="007B33B1"/>
    <w:rsid w:val="007B6623"/>
    <w:rsid w:val="007C05CE"/>
    <w:rsid w:val="007C0BAC"/>
    <w:rsid w:val="007D1218"/>
    <w:rsid w:val="007D18D8"/>
    <w:rsid w:val="007D5E20"/>
    <w:rsid w:val="007E3EF9"/>
    <w:rsid w:val="007E4F15"/>
    <w:rsid w:val="007E68F6"/>
    <w:rsid w:val="007F0D3E"/>
    <w:rsid w:val="007F1DA4"/>
    <w:rsid w:val="007F249F"/>
    <w:rsid w:val="008019BE"/>
    <w:rsid w:val="00802E90"/>
    <w:rsid w:val="00804D90"/>
    <w:rsid w:val="00815CC4"/>
    <w:rsid w:val="0081634A"/>
    <w:rsid w:val="00826FE6"/>
    <w:rsid w:val="00827496"/>
    <w:rsid w:val="0083277D"/>
    <w:rsid w:val="00833DFA"/>
    <w:rsid w:val="00840557"/>
    <w:rsid w:val="00840BCB"/>
    <w:rsid w:val="00841797"/>
    <w:rsid w:val="00854D0C"/>
    <w:rsid w:val="00862780"/>
    <w:rsid w:val="008628F5"/>
    <w:rsid w:val="008638B9"/>
    <w:rsid w:val="008647DF"/>
    <w:rsid w:val="00865F26"/>
    <w:rsid w:val="00867E77"/>
    <w:rsid w:val="008734D0"/>
    <w:rsid w:val="00877706"/>
    <w:rsid w:val="0088086A"/>
    <w:rsid w:val="00881304"/>
    <w:rsid w:val="0088293B"/>
    <w:rsid w:val="008852EA"/>
    <w:rsid w:val="0089256F"/>
    <w:rsid w:val="00892900"/>
    <w:rsid w:val="00892B0E"/>
    <w:rsid w:val="00895AB8"/>
    <w:rsid w:val="008976D6"/>
    <w:rsid w:val="008A1CE2"/>
    <w:rsid w:val="008A48C3"/>
    <w:rsid w:val="008A49FD"/>
    <w:rsid w:val="008A6818"/>
    <w:rsid w:val="008B0168"/>
    <w:rsid w:val="008B0B43"/>
    <w:rsid w:val="008B186B"/>
    <w:rsid w:val="008B29CD"/>
    <w:rsid w:val="008B755A"/>
    <w:rsid w:val="008C0AAC"/>
    <w:rsid w:val="008D4F5D"/>
    <w:rsid w:val="008D5533"/>
    <w:rsid w:val="008D659A"/>
    <w:rsid w:val="008D6CC6"/>
    <w:rsid w:val="008E04A2"/>
    <w:rsid w:val="008E1499"/>
    <w:rsid w:val="008E39F5"/>
    <w:rsid w:val="008E3E1D"/>
    <w:rsid w:val="008F4C17"/>
    <w:rsid w:val="008F5906"/>
    <w:rsid w:val="0090288A"/>
    <w:rsid w:val="00906668"/>
    <w:rsid w:val="00906761"/>
    <w:rsid w:val="00906D9C"/>
    <w:rsid w:val="00907279"/>
    <w:rsid w:val="00907DF8"/>
    <w:rsid w:val="0091158A"/>
    <w:rsid w:val="00912AE6"/>
    <w:rsid w:val="009207B0"/>
    <w:rsid w:val="0092200C"/>
    <w:rsid w:val="00924967"/>
    <w:rsid w:val="00925890"/>
    <w:rsid w:val="00926139"/>
    <w:rsid w:val="009300CB"/>
    <w:rsid w:val="00931191"/>
    <w:rsid w:val="00937CA8"/>
    <w:rsid w:val="0094034B"/>
    <w:rsid w:val="00940D9F"/>
    <w:rsid w:val="00943950"/>
    <w:rsid w:val="00944DD3"/>
    <w:rsid w:val="00945BD7"/>
    <w:rsid w:val="009479C6"/>
    <w:rsid w:val="00947D0F"/>
    <w:rsid w:val="009505F1"/>
    <w:rsid w:val="0095266D"/>
    <w:rsid w:val="00952C21"/>
    <w:rsid w:val="009537A1"/>
    <w:rsid w:val="00954824"/>
    <w:rsid w:val="00957651"/>
    <w:rsid w:val="009606B9"/>
    <w:rsid w:val="00964C8F"/>
    <w:rsid w:val="00971C74"/>
    <w:rsid w:val="00975573"/>
    <w:rsid w:val="00975D80"/>
    <w:rsid w:val="00977C66"/>
    <w:rsid w:val="009830B9"/>
    <w:rsid w:val="00990817"/>
    <w:rsid w:val="009919ED"/>
    <w:rsid w:val="009959F0"/>
    <w:rsid w:val="00996A78"/>
    <w:rsid w:val="009A3DDF"/>
    <w:rsid w:val="009A5C0E"/>
    <w:rsid w:val="009B428A"/>
    <w:rsid w:val="009C54BF"/>
    <w:rsid w:val="009C7B98"/>
    <w:rsid w:val="009D03FF"/>
    <w:rsid w:val="009D0C8E"/>
    <w:rsid w:val="009D2078"/>
    <w:rsid w:val="009D4700"/>
    <w:rsid w:val="009D6091"/>
    <w:rsid w:val="009D6182"/>
    <w:rsid w:val="009E318D"/>
    <w:rsid w:val="009E3265"/>
    <w:rsid w:val="009E3357"/>
    <w:rsid w:val="009E33D1"/>
    <w:rsid w:val="009E3D23"/>
    <w:rsid w:val="009E74E4"/>
    <w:rsid w:val="009F1D14"/>
    <w:rsid w:val="009F328F"/>
    <w:rsid w:val="00A04756"/>
    <w:rsid w:val="00A104D1"/>
    <w:rsid w:val="00A13C7C"/>
    <w:rsid w:val="00A13E4F"/>
    <w:rsid w:val="00A177DD"/>
    <w:rsid w:val="00A20B04"/>
    <w:rsid w:val="00A20FD1"/>
    <w:rsid w:val="00A242A5"/>
    <w:rsid w:val="00A2473A"/>
    <w:rsid w:val="00A30A25"/>
    <w:rsid w:val="00A32C72"/>
    <w:rsid w:val="00A37D57"/>
    <w:rsid w:val="00A44DCF"/>
    <w:rsid w:val="00A46855"/>
    <w:rsid w:val="00A47CEF"/>
    <w:rsid w:val="00A52B63"/>
    <w:rsid w:val="00A54F4A"/>
    <w:rsid w:val="00A55A70"/>
    <w:rsid w:val="00A6300A"/>
    <w:rsid w:val="00A63B98"/>
    <w:rsid w:val="00A7322C"/>
    <w:rsid w:val="00A73E4C"/>
    <w:rsid w:val="00A749B0"/>
    <w:rsid w:val="00A74E6C"/>
    <w:rsid w:val="00A75028"/>
    <w:rsid w:val="00A81834"/>
    <w:rsid w:val="00A82680"/>
    <w:rsid w:val="00A82B98"/>
    <w:rsid w:val="00A833B3"/>
    <w:rsid w:val="00A917C3"/>
    <w:rsid w:val="00A94DBD"/>
    <w:rsid w:val="00AA0D70"/>
    <w:rsid w:val="00AA3268"/>
    <w:rsid w:val="00AA6426"/>
    <w:rsid w:val="00AB1FC7"/>
    <w:rsid w:val="00AB3085"/>
    <w:rsid w:val="00AB30CF"/>
    <w:rsid w:val="00AB311B"/>
    <w:rsid w:val="00AB3BEC"/>
    <w:rsid w:val="00AB3CB9"/>
    <w:rsid w:val="00AC20DF"/>
    <w:rsid w:val="00AD008F"/>
    <w:rsid w:val="00AD135C"/>
    <w:rsid w:val="00AD1BC7"/>
    <w:rsid w:val="00AD211D"/>
    <w:rsid w:val="00AD4004"/>
    <w:rsid w:val="00AD6795"/>
    <w:rsid w:val="00AE0457"/>
    <w:rsid w:val="00AE07AF"/>
    <w:rsid w:val="00AE0B75"/>
    <w:rsid w:val="00AE3A9D"/>
    <w:rsid w:val="00AE4DD7"/>
    <w:rsid w:val="00AF26AE"/>
    <w:rsid w:val="00AF6D25"/>
    <w:rsid w:val="00B00F42"/>
    <w:rsid w:val="00B014B4"/>
    <w:rsid w:val="00B015FD"/>
    <w:rsid w:val="00B06069"/>
    <w:rsid w:val="00B07FEA"/>
    <w:rsid w:val="00B10A91"/>
    <w:rsid w:val="00B11F4A"/>
    <w:rsid w:val="00B12339"/>
    <w:rsid w:val="00B123C8"/>
    <w:rsid w:val="00B17842"/>
    <w:rsid w:val="00B22DDE"/>
    <w:rsid w:val="00B23D24"/>
    <w:rsid w:val="00B2587C"/>
    <w:rsid w:val="00B31A98"/>
    <w:rsid w:val="00B35B0C"/>
    <w:rsid w:val="00B40042"/>
    <w:rsid w:val="00B424EC"/>
    <w:rsid w:val="00B435F6"/>
    <w:rsid w:val="00B529B8"/>
    <w:rsid w:val="00B52F15"/>
    <w:rsid w:val="00B53E2D"/>
    <w:rsid w:val="00B54799"/>
    <w:rsid w:val="00B60BBD"/>
    <w:rsid w:val="00B60F4B"/>
    <w:rsid w:val="00B6138D"/>
    <w:rsid w:val="00B6291B"/>
    <w:rsid w:val="00B629FE"/>
    <w:rsid w:val="00B65941"/>
    <w:rsid w:val="00B65C64"/>
    <w:rsid w:val="00B666EB"/>
    <w:rsid w:val="00B70148"/>
    <w:rsid w:val="00B73403"/>
    <w:rsid w:val="00B74B53"/>
    <w:rsid w:val="00B76266"/>
    <w:rsid w:val="00B767F7"/>
    <w:rsid w:val="00B8003D"/>
    <w:rsid w:val="00B80D4D"/>
    <w:rsid w:val="00B80F2A"/>
    <w:rsid w:val="00B81720"/>
    <w:rsid w:val="00B82B24"/>
    <w:rsid w:val="00B82FC8"/>
    <w:rsid w:val="00B84A3E"/>
    <w:rsid w:val="00B84EB9"/>
    <w:rsid w:val="00B8521D"/>
    <w:rsid w:val="00B90807"/>
    <w:rsid w:val="00B93EB2"/>
    <w:rsid w:val="00B94E5F"/>
    <w:rsid w:val="00BA1946"/>
    <w:rsid w:val="00BA3273"/>
    <w:rsid w:val="00BB3947"/>
    <w:rsid w:val="00BB6E74"/>
    <w:rsid w:val="00BC3519"/>
    <w:rsid w:val="00BC46E3"/>
    <w:rsid w:val="00BC4F8D"/>
    <w:rsid w:val="00BC5341"/>
    <w:rsid w:val="00BC770D"/>
    <w:rsid w:val="00BD0899"/>
    <w:rsid w:val="00BD272A"/>
    <w:rsid w:val="00BD6BC2"/>
    <w:rsid w:val="00BE05CB"/>
    <w:rsid w:val="00BE1B85"/>
    <w:rsid w:val="00BE5749"/>
    <w:rsid w:val="00BE7507"/>
    <w:rsid w:val="00BF3B36"/>
    <w:rsid w:val="00BF78BD"/>
    <w:rsid w:val="00C04293"/>
    <w:rsid w:val="00C052B8"/>
    <w:rsid w:val="00C13C51"/>
    <w:rsid w:val="00C17F83"/>
    <w:rsid w:val="00C2095D"/>
    <w:rsid w:val="00C228D3"/>
    <w:rsid w:val="00C2376B"/>
    <w:rsid w:val="00C23F28"/>
    <w:rsid w:val="00C2799F"/>
    <w:rsid w:val="00C27AFD"/>
    <w:rsid w:val="00C402D1"/>
    <w:rsid w:val="00C43AF9"/>
    <w:rsid w:val="00C453AF"/>
    <w:rsid w:val="00C460B6"/>
    <w:rsid w:val="00C47686"/>
    <w:rsid w:val="00C54BA4"/>
    <w:rsid w:val="00C557BE"/>
    <w:rsid w:val="00C579A8"/>
    <w:rsid w:val="00C60FCB"/>
    <w:rsid w:val="00C638D6"/>
    <w:rsid w:val="00C63BFC"/>
    <w:rsid w:val="00C718C9"/>
    <w:rsid w:val="00C7391C"/>
    <w:rsid w:val="00C75D6D"/>
    <w:rsid w:val="00C779A2"/>
    <w:rsid w:val="00C77D07"/>
    <w:rsid w:val="00C840F8"/>
    <w:rsid w:val="00C86B8B"/>
    <w:rsid w:val="00C87277"/>
    <w:rsid w:val="00C925EB"/>
    <w:rsid w:val="00C92E88"/>
    <w:rsid w:val="00C9659F"/>
    <w:rsid w:val="00C96836"/>
    <w:rsid w:val="00CA2587"/>
    <w:rsid w:val="00CA3C25"/>
    <w:rsid w:val="00CA5B00"/>
    <w:rsid w:val="00CA676F"/>
    <w:rsid w:val="00CA6E12"/>
    <w:rsid w:val="00CB208F"/>
    <w:rsid w:val="00CB2DAA"/>
    <w:rsid w:val="00CB54A0"/>
    <w:rsid w:val="00CC0709"/>
    <w:rsid w:val="00CC1027"/>
    <w:rsid w:val="00CC2839"/>
    <w:rsid w:val="00CC2E19"/>
    <w:rsid w:val="00CC3F4D"/>
    <w:rsid w:val="00CC6278"/>
    <w:rsid w:val="00CC6D19"/>
    <w:rsid w:val="00CD1FEA"/>
    <w:rsid w:val="00CD305F"/>
    <w:rsid w:val="00CD6BAD"/>
    <w:rsid w:val="00CE0AA8"/>
    <w:rsid w:val="00CE1EE9"/>
    <w:rsid w:val="00CE1F1F"/>
    <w:rsid w:val="00CF0EB4"/>
    <w:rsid w:val="00CF1C7D"/>
    <w:rsid w:val="00CF22BB"/>
    <w:rsid w:val="00D00B0B"/>
    <w:rsid w:val="00D00B46"/>
    <w:rsid w:val="00D015FD"/>
    <w:rsid w:val="00D02E16"/>
    <w:rsid w:val="00D04081"/>
    <w:rsid w:val="00D040E9"/>
    <w:rsid w:val="00D061B3"/>
    <w:rsid w:val="00D06B09"/>
    <w:rsid w:val="00D106BA"/>
    <w:rsid w:val="00D115E6"/>
    <w:rsid w:val="00D13508"/>
    <w:rsid w:val="00D161DD"/>
    <w:rsid w:val="00D167D3"/>
    <w:rsid w:val="00D174B4"/>
    <w:rsid w:val="00D2319F"/>
    <w:rsid w:val="00D255E1"/>
    <w:rsid w:val="00D3259A"/>
    <w:rsid w:val="00D34C8A"/>
    <w:rsid w:val="00D34E1F"/>
    <w:rsid w:val="00D40D43"/>
    <w:rsid w:val="00D42829"/>
    <w:rsid w:val="00D5009F"/>
    <w:rsid w:val="00D547FF"/>
    <w:rsid w:val="00D55D21"/>
    <w:rsid w:val="00D654BF"/>
    <w:rsid w:val="00D70126"/>
    <w:rsid w:val="00D7076B"/>
    <w:rsid w:val="00D73E5B"/>
    <w:rsid w:val="00D740DC"/>
    <w:rsid w:val="00D74BA1"/>
    <w:rsid w:val="00D77817"/>
    <w:rsid w:val="00D82429"/>
    <w:rsid w:val="00D85FE5"/>
    <w:rsid w:val="00D86D09"/>
    <w:rsid w:val="00D93DE4"/>
    <w:rsid w:val="00DA20DA"/>
    <w:rsid w:val="00DA2123"/>
    <w:rsid w:val="00DA3CF3"/>
    <w:rsid w:val="00DB6322"/>
    <w:rsid w:val="00DC484D"/>
    <w:rsid w:val="00DC6E95"/>
    <w:rsid w:val="00DC7DA0"/>
    <w:rsid w:val="00DD531E"/>
    <w:rsid w:val="00DD586A"/>
    <w:rsid w:val="00DD7B53"/>
    <w:rsid w:val="00DE24F9"/>
    <w:rsid w:val="00DE25E7"/>
    <w:rsid w:val="00DE78FE"/>
    <w:rsid w:val="00DF0A9C"/>
    <w:rsid w:val="00DF2A6D"/>
    <w:rsid w:val="00DF3462"/>
    <w:rsid w:val="00E132CD"/>
    <w:rsid w:val="00E14798"/>
    <w:rsid w:val="00E206D9"/>
    <w:rsid w:val="00E2395F"/>
    <w:rsid w:val="00E2567D"/>
    <w:rsid w:val="00E26781"/>
    <w:rsid w:val="00E26E2E"/>
    <w:rsid w:val="00E30A30"/>
    <w:rsid w:val="00E30D4B"/>
    <w:rsid w:val="00E31686"/>
    <w:rsid w:val="00E340EF"/>
    <w:rsid w:val="00E3477F"/>
    <w:rsid w:val="00E47536"/>
    <w:rsid w:val="00E51492"/>
    <w:rsid w:val="00E521B6"/>
    <w:rsid w:val="00E526E6"/>
    <w:rsid w:val="00E52C57"/>
    <w:rsid w:val="00E53E10"/>
    <w:rsid w:val="00E5424F"/>
    <w:rsid w:val="00E577BB"/>
    <w:rsid w:val="00E62EA6"/>
    <w:rsid w:val="00E635D5"/>
    <w:rsid w:val="00E65220"/>
    <w:rsid w:val="00E66AF7"/>
    <w:rsid w:val="00E7014E"/>
    <w:rsid w:val="00E72296"/>
    <w:rsid w:val="00E740BC"/>
    <w:rsid w:val="00E766F5"/>
    <w:rsid w:val="00E77A00"/>
    <w:rsid w:val="00E80529"/>
    <w:rsid w:val="00E81E71"/>
    <w:rsid w:val="00E84110"/>
    <w:rsid w:val="00E857E6"/>
    <w:rsid w:val="00E87D16"/>
    <w:rsid w:val="00E901D1"/>
    <w:rsid w:val="00E92172"/>
    <w:rsid w:val="00EA129E"/>
    <w:rsid w:val="00EA2943"/>
    <w:rsid w:val="00EA3DF1"/>
    <w:rsid w:val="00EA73CB"/>
    <w:rsid w:val="00EB301C"/>
    <w:rsid w:val="00EB303E"/>
    <w:rsid w:val="00EB330A"/>
    <w:rsid w:val="00EB360A"/>
    <w:rsid w:val="00EB36EF"/>
    <w:rsid w:val="00EB39A7"/>
    <w:rsid w:val="00EB4173"/>
    <w:rsid w:val="00EB6C23"/>
    <w:rsid w:val="00EC0B99"/>
    <w:rsid w:val="00EC2C28"/>
    <w:rsid w:val="00EC33D0"/>
    <w:rsid w:val="00EC5492"/>
    <w:rsid w:val="00ED2DB9"/>
    <w:rsid w:val="00ED452B"/>
    <w:rsid w:val="00EE1C53"/>
    <w:rsid w:val="00EE3DDF"/>
    <w:rsid w:val="00EE3DFA"/>
    <w:rsid w:val="00EE671D"/>
    <w:rsid w:val="00EF6D6E"/>
    <w:rsid w:val="00F005B2"/>
    <w:rsid w:val="00F018A0"/>
    <w:rsid w:val="00F02157"/>
    <w:rsid w:val="00F063CE"/>
    <w:rsid w:val="00F073B4"/>
    <w:rsid w:val="00F143F8"/>
    <w:rsid w:val="00F213BA"/>
    <w:rsid w:val="00F24DA4"/>
    <w:rsid w:val="00F250D8"/>
    <w:rsid w:val="00F303A8"/>
    <w:rsid w:val="00F307E8"/>
    <w:rsid w:val="00F31A2A"/>
    <w:rsid w:val="00F41E0D"/>
    <w:rsid w:val="00F51831"/>
    <w:rsid w:val="00F54217"/>
    <w:rsid w:val="00F55287"/>
    <w:rsid w:val="00F5715B"/>
    <w:rsid w:val="00F57372"/>
    <w:rsid w:val="00F6013C"/>
    <w:rsid w:val="00F67BC8"/>
    <w:rsid w:val="00F71B65"/>
    <w:rsid w:val="00F72B11"/>
    <w:rsid w:val="00F7317B"/>
    <w:rsid w:val="00F77B79"/>
    <w:rsid w:val="00F86876"/>
    <w:rsid w:val="00F91084"/>
    <w:rsid w:val="00F91666"/>
    <w:rsid w:val="00F923E8"/>
    <w:rsid w:val="00F932CC"/>
    <w:rsid w:val="00F93497"/>
    <w:rsid w:val="00F96E19"/>
    <w:rsid w:val="00F97FAE"/>
    <w:rsid w:val="00FA23BF"/>
    <w:rsid w:val="00FA38E4"/>
    <w:rsid w:val="00FA4660"/>
    <w:rsid w:val="00FA4824"/>
    <w:rsid w:val="00FA789E"/>
    <w:rsid w:val="00FB11E4"/>
    <w:rsid w:val="00FB16B1"/>
    <w:rsid w:val="00FB3D02"/>
    <w:rsid w:val="00FC13A6"/>
    <w:rsid w:val="00FC3C32"/>
    <w:rsid w:val="00FC59A2"/>
    <w:rsid w:val="00FD2C5C"/>
    <w:rsid w:val="00FD4A74"/>
    <w:rsid w:val="00FE0970"/>
    <w:rsid w:val="00FE0B2C"/>
    <w:rsid w:val="00FF2066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A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7D0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7D0F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paragraph" w:styleId="a3">
    <w:name w:val="No Spacing"/>
    <w:uiPriority w:val="1"/>
    <w:qFormat/>
    <w:rsid w:val="00947D0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1E3C"/>
    <w:rPr>
      <w:rFonts w:ascii="Tahoma" w:hAnsi="Tahoma" w:cs="Tahoma"/>
      <w:sz w:val="16"/>
      <w:szCs w:val="16"/>
      <w:lang w:val="x-none" w:eastAsia="ru-RU"/>
    </w:rPr>
  </w:style>
  <w:style w:type="paragraph" w:styleId="a6">
    <w:name w:val="List Paragraph"/>
    <w:basedOn w:val="a"/>
    <w:uiPriority w:val="34"/>
    <w:qFormat/>
    <w:rsid w:val="00221E3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7322C"/>
    <w:rPr>
      <w:rFonts w:cs="Times New Roman"/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380E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80E8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a">
    <w:name w:val="footer"/>
    <w:basedOn w:val="a"/>
    <w:link w:val="ab"/>
    <w:uiPriority w:val="99"/>
    <w:rsid w:val="00380E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80E86"/>
    <w:rPr>
      <w:rFonts w:ascii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A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7D0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7D0F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paragraph" w:styleId="a3">
    <w:name w:val="No Spacing"/>
    <w:uiPriority w:val="1"/>
    <w:qFormat/>
    <w:rsid w:val="00947D0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1E3C"/>
    <w:rPr>
      <w:rFonts w:ascii="Tahoma" w:hAnsi="Tahoma" w:cs="Tahoma"/>
      <w:sz w:val="16"/>
      <w:szCs w:val="16"/>
      <w:lang w:val="x-none" w:eastAsia="ru-RU"/>
    </w:rPr>
  </w:style>
  <w:style w:type="paragraph" w:styleId="a6">
    <w:name w:val="List Paragraph"/>
    <w:basedOn w:val="a"/>
    <w:uiPriority w:val="34"/>
    <w:qFormat/>
    <w:rsid w:val="00221E3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7322C"/>
    <w:rPr>
      <w:rFonts w:cs="Times New Roman"/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380E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80E8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a">
    <w:name w:val="footer"/>
    <w:basedOn w:val="a"/>
    <w:link w:val="ab"/>
    <w:uiPriority w:val="99"/>
    <w:rsid w:val="00380E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80E86"/>
    <w:rPr>
      <w:rFonts w:ascii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D7E496-447E-431A-B3BC-700CF554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KOMPOFIN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Служаева Ксения Валерьевна</cp:lastModifiedBy>
  <cp:revision>2</cp:revision>
  <cp:lastPrinted>2019-07-24T03:41:00Z</cp:lastPrinted>
  <dcterms:created xsi:type="dcterms:W3CDTF">2019-07-24T08:24:00Z</dcterms:created>
  <dcterms:modified xsi:type="dcterms:W3CDTF">2019-07-24T08:24:00Z</dcterms:modified>
</cp:coreProperties>
</file>